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43252"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DJEČJI VRTIĆ ZVONO</w:t>
      </w:r>
    </w:p>
    <w:p w14:paraId="191B537A"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KLAKE 4</w:t>
      </w:r>
    </w:p>
    <w:p w14:paraId="485E2113"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10 290 ZAPREŠIĆ</w:t>
      </w:r>
    </w:p>
    <w:p w14:paraId="5E27A0C1"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Tel. 01/3315-517</w:t>
      </w:r>
    </w:p>
    <w:p w14:paraId="314EF790"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 xml:space="preserve">Email: </w:t>
      </w:r>
      <w:r>
        <w:rPr>
          <w:rFonts w:ascii="Times New Roman" w:hAnsi="Times New Roman"/>
          <w:sz w:val="24"/>
          <w:lang w:val="hr-HR"/>
        </w:rPr>
        <w:t>info@vrtic-zvono.org</w:t>
      </w:r>
    </w:p>
    <w:p w14:paraId="3D7C14EC" w14:textId="77777777" w:rsidR="00E871D6" w:rsidRPr="003E73DA" w:rsidRDefault="00E871D6" w:rsidP="00E871D6">
      <w:pPr>
        <w:spacing w:after="0" w:line="276" w:lineRule="auto"/>
        <w:rPr>
          <w:rFonts w:ascii="Times New Roman" w:hAnsi="Times New Roman"/>
          <w:sz w:val="24"/>
          <w:lang w:val="hr-HR"/>
        </w:rPr>
      </w:pPr>
    </w:p>
    <w:p w14:paraId="5C3B71C2"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KLASA:</w:t>
      </w:r>
      <w:r>
        <w:rPr>
          <w:rFonts w:ascii="Times New Roman" w:hAnsi="Times New Roman"/>
          <w:sz w:val="24"/>
          <w:lang w:val="hr-HR"/>
        </w:rPr>
        <w:t xml:space="preserve"> 601-02/22-05/01</w:t>
      </w:r>
    </w:p>
    <w:p w14:paraId="6F87F903" w14:textId="77777777" w:rsidR="00E871D6" w:rsidRPr="003E73DA" w:rsidRDefault="00E871D6" w:rsidP="00E871D6">
      <w:pPr>
        <w:spacing w:after="0" w:line="276" w:lineRule="auto"/>
        <w:rPr>
          <w:rFonts w:ascii="Times New Roman" w:hAnsi="Times New Roman"/>
          <w:sz w:val="24"/>
          <w:lang w:val="hr-HR"/>
        </w:rPr>
      </w:pPr>
      <w:r w:rsidRPr="003E73DA">
        <w:rPr>
          <w:rFonts w:ascii="Times New Roman" w:hAnsi="Times New Roman"/>
          <w:sz w:val="24"/>
          <w:lang w:val="hr-HR"/>
        </w:rPr>
        <w:t>URBROJ:</w:t>
      </w:r>
      <w:r>
        <w:rPr>
          <w:rFonts w:ascii="Times New Roman" w:hAnsi="Times New Roman"/>
          <w:sz w:val="24"/>
          <w:lang w:val="hr-HR"/>
        </w:rPr>
        <w:t xml:space="preserve"> 238/33-137-22-02</w:t>
      </w:r>
    </w:p>
    <w:p w14:paraId="4E68EA9D" w14:textId="77777777" w:rsidR="00E871D6" w:rsidRDefault="00E871D6">
      <w:pPr>
        <w:rPr>
          <w:lang w:val="hr-HR"/>
        </w:rPr>
      </w:pPr>
    </w:p>
    <w:p w14:paraId="29FD730F" w14:textId="77777777" w:rsidR="00E871D6" w:rsidRDefault="00E871D6">
      <w:pPr>
        <w:rPr>
          <w:lang w:val="hr-HR"/>
        </w:rPr>
      </w:pPr>
    </w:p>
    <w:p w14:paraId="7B33E11C" w14:textId="77777777" w:rsidR="00E871D6" w:rsidRDefault="00E871D6" w:rsidP="00E871D6">
      <w:pPr>
        <w:jc w:val="center"/>
        <w:rPr>
          <w:rFonts w:ascii="Times New Roman" w:hAnsi="Times New Roman"/>
          <w:b/>
          <w:sz w:val="44"/>
          <w:lang w:val="hr-HR"/>
        </w:rPr>
      </w:pPr>
      <w:r w:rsidRPr="003E73DA">
        <w:rPr>
          <w:rFonts w:ascii="Times New Roman" w:hAnsi="Times New Roman"/>
          <w:b/>
          <w:sz w:val="44"/>
          <w:lang w:val="hr-HR"/>
        </w:rPr>
        <w:t xml:space="preserve">GODIŠNJI PLAN I PROGRAM </w:t>
      </w:r>
    </w:p>
    <w:p w14:paraId="104FE723" w14:textId="77777777" w:rsidR="00E871D6" w:rsidRDefault="00E871D6" w:rsidP="00E871D6">
      <w:pPr>
        <w:jc w:val="center"/>
        <w:rPr>
          <w:rFonts w:ascii="Times New Roman" w:hAnsi="Times New Roman"/>
          <w:b/>
          <w:sz w:val="44"/>
          <w:lang w:val="hr-HR"/>
        </w:rPr>
      </w:pPr>
      <w:r w:rsidRPr="003E73DA">
        <w:rPr>
          <w:rFonts w:ascii="Times New Roman" w:hAnsi="Times New Roman"/>
          <w:b/>
          <w:sz w:val="44"/>
          <w:lang w:val="hr-HR"/>
        </w:rPr>
        <w:t xml:space="preserve">DJEČJEG VRTIĆA ZVONO </w:t>
      </w:r>
    </w:p>
    <w:p w14:paraId="6462D5D9" w14:textId="77777777" w:rsidR="00E871D6" w:rsidRPr="003E73DA" w:rsidRDefault="00C56520" w:rsidP="00E871D6">
      <w:pPr>
        <w:jc w:val="center"/>
        <w:rPr>
          <w:rFonts w:ascii="Times New Roman" w:hAnsi="Times New Roman"/>
          <w:b/>
          <w:sz w:val="40"/>
          <w:lang w:val="hr-HR"/>
        </w:rPr>
      </w:pPr>
      <w:r>
        <w:rPr>
          <w:rFonts w:ascii="Times New Roman" w:hAnsi="Times New Roman"/>
          <w:b/>
          <w:sz w:val="44"/>
          <w:lang w:val="hr-HR"/>
        </w:rPr>
        <w:t>ZA PEDAGOŠKU GODINU 2022./2023</w:t>
      </w:r>
      <w:r w:rsidR="00E871D6" w:rsidRPr="003E73DA">
        <w:rPr>
          <w:rFonts w:ascii="Times New Roman" w:hAnsi="Times New Roman"/>
          <w:b/>
          <w:sz w:val="44"/>
          <w:lang w:val="hr-HR"/>
        </w:rPr>
        <w:t>.</w:t>
      </w:r>
    </w:p>
    <w:p w14:paraId="3EB2BF26" w14:textId="77777777" w:rsidR="00E871D6" w:rsidRDefault="00E276B1" w:rsidP="00E871D6">
      <w:pPr>
        <w:rPr>
          <w:lang w:val="hr-HR"/>
        </w:rPr>
      </w:pPr>
      <w:r>
        <w:rPr>
          <w:noProof/>
        </w:rPr>
        <w:drawing>
          <wp:anchor distT="0" distB="0" distL="114300" distR="114300" simplePos="0" relativeHeight="251659776" behindDoc="0" locked="0" layoutInCell="1" allowOverlap="1" wp14:anchorId="16930944" wp14:editId="21D7395E">
            <wp:simplePos x="0" y="0"/>
            <wp:positionH relativeFrom="column">
              <wp:posOffset>2057400</wp:posOffset>
            </wp:positionH>
            <wp:positionV relativeFrom="paragraph">
              <wp:posOffset>128905</wp:posOffset>
            </wp:positionV>
            <wp:extent cx="1695450" cy="1506855"/>
            <wp:effectExtent l="25400" t="0" r="6350" b="0"/>
            <wp:wrapNone/>
            <wp:docPr id="6"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695450" cy="1506855"/>
                    </a:xfrm>
                    <a:prstGeom prst="rect">
                      <a:avLst/>
                    </a:prstGeom>
                    <a:noFill/>
                    <a:ln w="9525">
                      <a:noFill/>
                      <a:miter lim="800000"/>
                      <a:headEnd/>
                      <a:tailEnd/>
                    </a:ln>
                  </pic:spPr>
                </pic:pic>
              </a:graphicData>
            </a:graphic>
          </wp:anchor>
        </w:drawing>
      </w:r>
      <w:r>
        <w:rPr>
          <w:noProof/>
        </w:rPr>
        <w:drawing>
          <wp:anchor distT="0" distB="0" distL="114300" distR="114300" simplePos="0" relativeHeight="251657728" behindDoc="0" locked="0" layoutInCell="1" allowOverlap="1" wp14:anchorId="58C07F72" wp14:editId="6BE6305F">
            <wp:simplePos x="0" y="0"/>
            <wp:positionH relativeFrom="column">
              <wp:posOffset>2969895</wp:posOffset>
            </wp:positionH>
            <wp:positionV relativeFrom="paragraph">
              <wp:posOffset>5749290</wp:posOffset>
            </wp:positionV>
            <wp:extent cx="1827530" cy="1828800"/>
            <wp:effectExtent l="25400" t="0" r="1270" b="0"/>
            <wp:wrapNone/>
            <wp:docPr id="4"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827530" cy="1828800"/>
                    </a:xfrm>
                    <a:prstGeom prst="rect">
                      <a:avLst/>
                    </a:prstGeom>
                    <a:noFill/>
                    <a:ln w="9525">
                      <a:noFill/>
                      <a:miter lim="800000"/>
                      <a:headEnd/>
                      <a:tailEnd/>
                    </a:ln>
                  </pic:spPr>
                </pic:pic>
              </a:graphicData>
            </a:graphic>
          </wp:anchor>
        </w:drawing>
      </w:r>
      <w:r>
        <w:rPr>
          <w:noProof/>
        </w:rPr>
        <w:drawing>
          <wp:anchor distT="0" distB="0" distL="114300" distR="114300" simplePos="0" relativeHeight="251655680" behindDoc="0" locked="0" layoutInCell="1" allowOverlap="1" wp14:anchorId="78DAA54B" wp14:editId="770426F4">
            <wp:simplePos x="0" y="0"/>
            <wp:positionH relativeFrom="column">
              <wp:posOffset>2969895</wp:posOffset>
            </wp:positionH>
            <wp:positionV relativeFrom="paragraph">
              <wp:posOffset>5749290</wp:posOffset>
            </wp:positionV>
            <wp:extent cx="1827530" cy="1828800"/>
            <wp:effectExtent l="25400" t="0" r="1270" b="0"/>
            <wp:wrapNone/>
            <wp:docPr id="2"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827530" cy="182880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0" locked="0" layoutInCell="1" allowOverlap="1" wp14:anchorId="75575074" wp14:editId="31B66F0C">
            <wp:simplePos x="0" y="0"/>
            <wp:positionH relativeFrom="column">
              <wp:posOffset>2969895</wp:posOffset>
            </wp:positionH>
            <wp:positionV relativeFrom="paragraph">
              <wp:posOffset>5749290</wp:posOffset>
            </wp:positionV>
            <wp:extent cx="1827530" cy="1828800"/>
            <wp:effectExtent l="25400" t="0" r="1270" b="0"/>
            <wp:wrapNone/>
            <wp:docPr id="3"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827530" cy="1828800"/>
                    </a:xfrm>
                    <a:prstGeom prst="rect">
                      <a:avLst/>
                    </a:prstGeom>
                    <a:noFill/>
                    <a:ln w="9525">
                      <a:noFill/>
                      <a:miter lim="800000"/>
                      <a:headEnd/>
                      <a:tailEnd/>
                    </a:ln>
                  </pic:spPr>
                </pic:pic>
              </a:graphicData>
            </a:graphic>
          </wp:anchor>
        </w:drawing>
      </w:r>
      <w:r>
        <w:rPr>
          <w:noProof/>
        </w:rPr>
        <w:drawing>
          <wp:anchor distT="0" distB="0" distL="114300" distR="114300" simplePos="0" relativeHeight="251658752" behindDoc="0" locked="0" layoutInCell="1" allowOverlap="1" wp14:anchorId="3ECEF168" wp14:editId="240FF8A7">
            <wp:simplePos x="0" y="0"/>
            <wp:positionH relativeFrom="column">
              <wp:posOffset>2969895</wp:posOffset>
            </wp:positionH>
            <wp:positionV relativeFrom="paragraph">
              <wp:posOffset>5749290</wp:posOffset>
            </wp:positionV>
            <wp:extent cx="1827530" cy="1828800"/>
            <wp:effectExtent l="25400" t="0" r="1270" b="0"/>
            <wp:wrapNone/>
            <wp:docPr id="5" name="Picture 2" descr="DV Zvo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 Zvono logo.jpg"/>
                    <pic:cNvPicPr>
                      <a:picLocks noChangeAspect="1" noChangeArrowheads="1"/>
                    </pic:cNvPicPr>
                  </pic:nvPicPr>
                  <pic:blipFill>
                    <a:blip r:embed="rId8"/>
                    <a:srcRect/>
                    <a:stretch>
                      <a:fillRect/>
                    </a:stretch>
                  </pic:blipFill>
                  <pic:spPr bwMode="auto">
                    <a:xfrm>
                      <a:off x="0" y="0"/>
                      <a:ext cx="1827530" cy="1828800"/>
                    </a:xfrm>
                    <a:prstGeom prst="rect">
                      <a:avLst/>
                    </a:prstGeom>
                    <a:noFill/>
                    <a:ln w="9525">
                      <a:noFill/>
                      <a:miter lim="800000"/>
                      <a:headEnd/>
                      <a:tailEnd/>
                    </a:ln>
                  </pic:spPr>
                </pic:pic>
              </a:graphicData>
            </a:graphic>
          </wp:anchor>
        </w:drawing>
      </w:r>
    </w:p>
    <w:p w14:paraId="6A5BDC0F" w14:textId="77777777" w:rsidR="00E871D6" w:rsidRPr="00D66E26" w:rsidRDefault="00E871D6" w:rsidP="00E871D6">
      <w:pPr>
        <w:rPr>
          <w:lang w:val="hr-HR"/>
        </w:rPr>
      </w:pPr>
    </w:p>
    <w:p w14:paraId="611621AF" w14:textId="77777777" w:rsidR="00E871D6" w:rsidRPr="00D66E26" w:rsidRDefault="00E871D6" w:rsidP="00E871D6">
      <w:pPr>
        <w:rPr>
          <w:lang w:val="hr-HR"/>
        </w:rPr>
      </w:pPr>
    </w:p>
    <w:p w14:paraId="2917288B" w14:textId="77777777" w:rsidR="00E871D6" w:rsidRPr="00D66E26" w:rsidRDefault="00E871D6" w:rsidP="00E871D6">
      <w:pPr>
        <w:rPr>
          <w:lang w:val="hr-HR"/>
        </w:rPr>
      </w:pPr>
    </w:p>
    <w:p w14:paraId="787B1A89" w14:textId="77777777" w:rsidR="00E871D6" w:rsidRPr="00D66E26" w:rsidRDefault="00E871D6" w:rsidP="00E871D6">
      <w:pPr>
        <w:rPr>
          <w:lang w:val="hr-HR"/>
        </w:rPr>
      </w:pPr>
    </w:p>
    <w:p w14:paraId="25B5E2E5" w14:textId="77777777" w:rsidR="00E871D6" w:rsidRPr="00D66E26" w:rsidRDefault="00E871D6" w:rsidP="00E871D6">
      <w:pPr>
        <w:rPr>
          <w:lang w:val="hr-HR"/>
        </w:rPr>
      </w:pPr>
    </w:p>
    <w:p w14:paraId="4DCE3F09" w14:textId="77777777" w:rsidR="00E871D6" w:rsidRPr="00D66E26" w:rsidRDefault="00E871D6" w:rsidP="00E871D6">
      <w:pPr>
        <w:rPr>
          <w:lang w:val="hr-HR"/>
        </w:rPr>
      </w:pPr>
    </w:p>
    <w:p w14:paraId="7C551FEC" w14:textId="77777777" w:rsidR="00E871D6" w:rsidRDefault="00E871D6" w:rsidP="00E871D6">
      <w:pPr>
        <w:rPr>
          <w:lang w:val="hr-HR"/>
        </w:rPr>
      </w:pPr>
    </w:p>
    <w:p w14:paraId="68B690E6" w14:textId="77777777" w:rsidR="00E871D6" w:rsidRDefault="00E871D6" w:rsidP="00E871D6">
      <w:pPr>
        <w:tabs>
          <w:tab w:val="left" w:pos="6975"/>
        </w:tabs>
        <w:rPr>
          <w:lang w:val="hr-HR"/>
        </w:rPr>
      </w:pPr>
    </w:p>
    <w:p w14:paraId="3EE1C49C" w14:textId="77777777" w:rsidR="00E871D6" w:rsidRDefault="00E871D6" w:rsidP="00E871D6">
      <w:pPr>
        <w:tabs>
          <w:tab w:val="left" w:pos="6975"/>
        </w:tabs>
        <w:jc w:val="right"/>
        <w:rPr>
          <w:lang w:val="hr-HR"/>
        </w:rPr>
      </w:pPr>
      <w:r>
        <w:rPr>
          <w:lang w:val="hr-HR"/>
        </w:rPr>
        <w:t>Ravnateljica:</w:t>
      </w:r>
    </w:p>
    <w:p w14:paraId="76407494" w14:textId="77777777" w:rsidR="00E871D6" w:rsidRDefault="00E871D6" w:rsidP="00E871D6">
      <w:pPr>
        <w:tabs>
          <w:tab w:val="left" w:pos="6975"/>
        </w:tabs>
        <w:jc w:val="right"/>
        <w:rPr>
          <w:lang w:val="hr-HR"/>
        </w:rPr>
      </w:pPr>
      <w:r>
        <w:rPr>
          <w:lang w:val="hr-HR"/>
        </w:rPr>
        <w:t>Stella Tonković Grbeša</w:t>
      </w:r>
    </w:p>
    <w:p w14:paraId="21C53ECA" w14:textId="77777777" w:rsidR="00E871D6" w:rsidRDefault="00E871D6" w:rsidP="00E871D6">
      <w:pPr>
        <w:tabs>
          <w:tab w:val="left" w:pos="6975"/>
        </w:tabs>
        <w:rPr>
          <w:rFonts w:ascii="Times New Roman" w:hAnsi="Times New Roman"/>
          <w:lang w:val="hr-HR"/>
        </w:rPr>
      </w:pPr>
    </w:p>
    <w:p w14:paraId="270689F3" w14:textId="77777777" w:rsidR="00E871D6" w:rsidRDefault="00E871D6" w:rsidP="00E871D6">
      <w:pPr>
        <w:tabs>
          <w:tab w:val="left" w:pos="6975"/>
        </w:tabs>
        <w:jc w:val="center"/>
        <w:rPr>
          <w:rFonts w:ascii="Times New Roman" w:hAnsi="Times New Roman"/>
          <w:lang w:val="hr-HR"/>
        </w:rPr>
      </w:pPr>
    </w:p>
    <w:p w14:paraId="40E6FC74" w14:textId="77777777" w:rsidR="00E871D6" w:rsidRDefault="00E871D6" w:rsidP="00E871D6">
      <w:pPr>
        <w:tabs>
          <w:tab w:val="left" w:pos="6975"/>
        </w:tabs>
        <w:jc w:val="center"/>
        <w:rPr>
          <w:rFonts w:ascii="Times New Roman" w:hAnsi="Times New Roman"/>
          <w:lang w:val="hr-HR"/>
        </w:rPr>
      </w:pPr>
    </w:p>
    <w:p w14:paraId="786FCB6C" w14:textId="77777777" w:rsidR="00E871D6" w:rsidRDefault="00E871D6" w:rsidP="00E871D6">
      <w:pPr>
        <w:tabs>
          <w:tab w:val="left" w:pos="6975"/>
        </w:tabs>
        <w:jc w:val="center"/>
        <w:rPr>
          <w:rFonts w:ascii="Times New Roman" w:hAnsi="Times New Roman"/>
          <w:lang w:val="hr-HR"/>
        </w:rPr>
      </w:pPr>
    </w:p>
    <w:p w14:paraId="73DBF3E7" w14:textId="77777777" w:rsidR="00E871D6" w:rsidRDefault="00E871D6" w:rsidP="00E871D6">
      <w:pPr>
        <w:tabs>
          <w:tab w:val="left" w:pos="6975"/>
        </w:tabs>
        <w:jc w:val="center"/>
        <w:rPr>
          <w:rFonts w:ascii="Times New Roman" w:hAnsi="Times New Roman"/>
          <w:sz w:val="24"/>
          <w:lang w:val="hr-HR"/>
        </w:rPr>
      </w:pPr>
      <w:r>
        <w:rPr>
          <w:rFonts w:ascii="Times New Roman" w:hAnsi="Times New Roman"/>
          <w:sz w:val="24"/>
          <w:lang w:val="hr-HR"/>
        </w:rPr>
        <w:t>Zaprešić, rujan 2022</w:t>
      </w:r>
      <w:r w:rsidRPr="003E73DA">
        <w:rPr>
          <w:rFonts w:ascii="Times New Roman" w:hAnsi="Times New Roman"/>
          <w:sz w:val="24"/>
          <w:lang w:val="hr-HR"/>
        </w:rPr>
        <w:t>.</w:t>
      </w:r>
    </w:p>
    <w:p w14:paraId="5828E6EB" w14:textId="77777777" w:rsidR="00E871D6" w:rsidRDefault="00E871D6">
      <w:pPr>
        <w:pStyle w:val="TOCHeading"/>
      </w:pPr>
      <w:r>
        <w:lastRenderedPageBreak/>
        <w:t>SADRŽAJ</w:t>
      </w:r>
    </w:p>
    <w:p w14:paraId="342FA4E8" w14:textId="77777777" w:rsidR="00553748" w:rsidRDefault="00E871D6">
      <w:pPr>
        <w:pStyle w:val="TOC1"/>
        <w:tabs>
          <w:tab w:val="left" w:pos="405"/>
          <w:tab w:val="right" w:leader="dot" w:pos="9350"/>
        </w:tabs>
        <w:rPr>
          <w:rFonts w:asciiTheme="minorHAnsi" w:eastAsiaTheme="minorEastAsia" w:hAnsiTheme="minorHAnsi" w:cstheme="minorBidi"/>
          <w:noProof/>
          <w:sz w:val="24"/>
          <w:szCs w:val="24"/>
        </w:rPr>
      </w:pPr>
      <w:r>
        <w:rPr>
          <w:b/>
          <w:bCs/>
          <w:noProof/>
        </w:rPr>
        <w:fldChar w:fldCharType="begin"/>
      </w:r>
      <w:r>
        <w:rPr>
          <w:b/>
          <w:bCs/>
          <w:noProof/>
        </w:rPr>
        <w:instrText xml:space="preserve"> TOC \o "1-3" \h \z \u </w:instrText>
      </w:r>
      <w:r>
        <w:rPr>
          <w:b/>
          <w:bCs/>
          <w:noProof/>
        </w:rPr>
        <w:fldChar w:fldCharType="separate"/>
      </w:r>
      <w:r w:rsidR="00553748" w:rsidRPr="004C04DB">
        <w:rPr>
          <w:rFonts w:ascii="Times New Roman" w:hAnsi="Times New Roman"/>
          <w:noProof/>
          <w:lang w:val="hr-HR"/>
        </w:rPr>
        <w:t>1.</w:t>
      </w:r>
      <w:r w:rsidR="00553748">
        <w:rPr>
          <w:rFonts w:asciiTheme="minorHAnsi" w:eastAsiaTheme="minorEastAsia" w:hAnsiTheme="minorHAnsi" w:cstheme="minorBidi"/>
          <w:noProof/>
          <w:sz w:val="24"/>
          <w:szCs w:val="24"/>
        </w:rPr>
        <w:tab/>
      </w:r>
      <w:r w:rsidR="00553748" w:rsidRPr="004C04DB">
        <w:rPr>
          <w:rFonts w:ascii="Times New Roman" w:hAnsi="Times New Roman"/>
          <w:noProof/>
          <w:lang w:val="hr-HR"/>
        </w:rPr>
        <w:t>USTROJSTVO RADA</w:t>
      </w:r>
      <w:r w:rsidR="00553748">
        <w:rPr>
          <w:noProof/>
        </w:rPr>
        <w:tab/>
      </w:r>
      <w:r w:rsidR="00553748">
        <w:rPr>
          <w:noProof/>
        </w:rPr>
        <w:fldChar w:fldCharType="begin"/>
      </w:r>
      <w:r w:rsidR="00553748">
        <w:rPr>
          <w:noProof/>
        </w:rPr>
        <w:instrText xml:space="preserve"> PAGEREF _Toc527299494 \h </w:instrText>
      </w:r>
      <w:r w:rsidR="00553748">
        <w:rPr>
          <w:noProof/>
        </w:rPr>
      </w:r>
      <w:r w:rsidR="00553748">
        <w:rPr>
          <w:noProof/>
        </w:rPr>
        <w:fldChar w:fldCharType="separate"/>
      </w:r>
      <w:r w:rsidR="00553748">
        <w:rPr>
          <w:noProof/>
        </w:rPr>
        <w:t>3</w:t>
      </w:r>
      <w:r w:rsidR="00553748">
        <w:rPr>
          <w:noProof/>
        </w:rPr>
        <w:fldChar w:fldCharType="end"/>
      </w:r>
    </w:p>
    <w:p w14:paraId="22D62276" w14:textId="77777777" w:rsidR="00553748" w:rsidRDefault="00553748">
      <w:pPr>
        <w:pStyle w:val="TOC2"/>
        <w:tabs>
          <w:tab w:val="left" w:pos="790"/>
          <w:tab w:val="right" w:leader="dot" w:pos="9350"/>
        </w:tabs>
        <w:rPr>
          <w:rFonts w:asciiTheme="minorHAnsi" w:eastAsiaTheme="minorEastAsia" w:hAnsiTheme="minorHAnsi" w:cstheme="minorBidi"/>
          <w:noProof/>
          <w:sz w:val="24"/>
          <w:szCs w:val="24"/>
        </w:rPr>
      </w:pPr>
      <w:r w:rsidRPr="004C04DB">
        <w:rPr>
          <w:rFonts w:ascii="Times New Roman" w:hAnsi="Times New Roman"/>
          <w:noProof/>
          <w:lang w:val="hr-HR"/>
        </w:rPr>
        <w:t>1.1.</w:t>
      </w:r>
      <w:r>
        <w:rPr>
          <w:rFonts w:asciiTheme="minorHAnsi" w:eastAsiaTheme="minorEastAsia" w:hAnsiTheme="minorHAnsi" w:cstheme="minorBidi"/>
          <w:noProof/>
          <w:sz w:val="24"/>
          <w:szCs w:val="24"/>
        </w:rPr>
        <w:tab/>
      </w:r>
      <w:r w:rsidRPr="004C04DB">
        <w:rPr>
          <w:rFonts w:ascii="Times New Roman" w:hAnsi="Times New Roman"/>
          <w:noProof/>
          <w:lang w:val="hr-HR"/>
        </w:rPr>
        <w:t>Sadržaj rada, nositelji poslova i vrijeme realizacije</w:t>
      </w:r>
      <w:r>
        <w:rPr>
          <w:noProof/>
        </w:rPr>
        <w:tab/>
      </w:r>
      <w:r>
        <w:rPr>
          <w:noProof/>
        </w:rPr>
        <w:fldChar w:fldCharType="begin"/>
      </w:r>
      <w:r>
        <w:rPr>
          <w:noProof/>
        </w:rPr>
        <w:instrText xml:space="preserve"> PAGEREF _Toc527299495 \h </w:instrText>
      </w:r>
      <w:r>
        <w:rPr>
          <w:noProof/>
        </w:rPr>
      </w:r>
      <w:r>
        <w:rPr>
          <w:noProof/>
        </w:rPr>
        <w:fldChar w:fldCharType="separate"/>
      </w:r>
      <w:r>
        <w:rPr>
          <w:noProof/>
        </w:rPr>
        <w:t>5</w:t>
      </w:r>
      <w:r>
        <w:rPr>
          <w:noProof/>
        </w:rPr>
        <w:fldChar w:fldCharType="end"/>
      </w:r>
    </w:p>
    <w:p w14:paraId="0BF4DBF7" w14:textId="77777777" w:rsidR="00553748" w:rsidRDefault="00553748">
      <w:pPr>
        <w:pStyle w:val="TOC2"/>
        <w:tabs>
          <w:tab w:val="left" w:pos="790"/>
          <w:tab w:val="right" w:leader="dot" w:pos="9350"/>
        </w:tabs>
        <w:rPr>
          <w:rFonts w:asciiTheme="minorHAnsi" w:eastAsiaTheme="minorEastAsia" w:hAnsiTheme="minorHAnsi" w:cstheme="minorBidi"/>
          <w:noProof/>
          <w:sz w:val="24"/>
          <w:szCs w:val="24"/>
        </w:rPr>
      </w:pPr>
      <w:r w:rsidRPr="004C04DB">
        <w:rPr>
          <w:rFonts w:ascii="Times New Roman" w:hAnsi="Times New Roman"/>
          <w:noProof/>
          <w:lang w:val="hr-HR"/>
        </w:rPr>
        <w:t>1.2.</w:t>
      </w:r>
      <w:r>
        <w:rPr>
          <w:rFonts w:asciiTheme="minorHAnsi" w:eastAsiaTheme="minorEastAsia" w:hAnsiTheme="minorHAnsi" w:cstheme="minorBidi"/>
          <w:noProof/>
          <w:sz w:val="24"/>
          <w:szCs w:val="24"/>
        </w:rPr>
        <w:tab/>
      </w:r>
      <w:r w:rsidRPr="004C04DB">
        <w:rPr>
          <w:rFonts w:ascii="Times New Roman" w:hAnsi="Times New Roman"/>
          <w:noProof/>
          <w:lang w:val="hr-HR"/>
        </w:rPr>
        <w:t>Organizacija rada</w:t>
      </w:r>
      <w:r>
        <w:rPr>
          <w:noProof/>
        </w:rPr>
        <w:tab/>
      </w:r>
      <w:r>
        <w:rPr>
          <w:noProof/>
        </w:rPr>
        <w:fldChar w:fldCharType="begin"/>
      </w:r>
      <w:r>
        <w:rPr>
          <w:noProof/>
        </w:rPr>
        <w:instrText xml:space="preserve"> PAGEREF _Toc527299496 \h </w:instrText>
      </w:r>
      <w:r>
        <w:rPr>
          <w:noProof/>
        </w:rPr>
      </w:r>
      <w:r>
        <w:rPr>
          <w:noProof/>
        </w:rPr>
        <w:fldChar w:fldCharType="separate"/>
      </w:r>
      <w:r>
        <w:rPr>
          <w:noProof/>
        </w:rPr>
        <w:t>7</w:t>
      </w:r>
      <w:r>
        <w:rPr>
          <w:noProof/>
        </w:rPr>
        <w:fldChar w:fldCharType="end"/>
      </w:r>
    </w:p>
    <w:p w14:paraId="4BA75711" w14:textId="77777777" w:rsidR="00553748" w:rsidRDefault="00553748">
      <w:pPr>
        <w:pStyle w:val="TOC2"/>
        <w:tabs>
          <w:tab w:val="left" w:pos="790"/>
          <w:tab w:val="right" w:leader="dot" w:pos="9350"/>
        </w:tabs>
        <w:rPr>
          <w:rFonts w:asciiTheme="minorHAnsi" w:eastAsiaTheme="minorEastAsia" w:hAnsiTheme="minorHAnsi" w:cstheme="minorBidi"/>
          <w:noProof/>
          <w:sz w:val="24"/>
          <w:szCs w:val="24"/>
        </w:rPr>
      </w:pPr>
      <w:r w:rsidRPr="004C04DB">
        <w:rPr>
          <w:rFonts w:ascii="Times New Roman" w:hAnsi="Times New Roman"/>
          <w:noProof/>
          <w:lang w:val="hr-HR"/>
        </w:rPr>
        <w:t>1.3.</w:t>
      </w:r>
      <w:r>
        <w:rPr>
          <w:rFonts w:asciiTheme="minorHAnsi" w:eastAsiaTheme="minorEastAsia" w:hAnsiTheme="minorHAnsi" w:cstheme="minorBidi"/>
          <w:noProof/>
          <w:sz w:val="24"/>
          <w:szCs w:val="24"/>
        </w:rPr>
        <w:tab/>
      </w:r>
      <w:r w:rsidRPr="004C04DB">
        <w:rPr>
          <w:rFonts w:ascii="Times New Roman" w:hAnsi="Times New Roman"/>
          <w:noProof/>
          <w:lang w:val="hr-HR"/>
        </w:rPr>
        <w:t>Zaposlenici u DV Zvono</w:t>
      </w:r>
      <w:r>
        <w:rPr>
          <w:noProof/>
        </w:rPr>
        <w:tab/>
      </w:r>
      <w:r>
        <w:rPr>
          <w:noProof/>
        </w:rPr>
        <w:fldChar w:fldCharType="begin"/>
      </w:r>
      <w:r>
        <w:rPr>
          <w:noProof/>
        </w:rPr>
        <w:instrText xml:space="preserve"> PAGEREF _Toc527299497 \h </w:instrText>
      </w:r>
      <w:r>
        <w:rPr>
          <w:noProof/>
        </w:rPr>
      </w:r>
      <w:r>
        <w:rPr>
          <w:noProof/>
        </w:rPr>
        <w:fldChar w:fldCharType="separate"/>
      </w:r>
      <w:r>
        <w:rPr>
          <w:noProof/>
        </w:rPr>
        <w:t>8</w:t>
      </w:r>
      <w:r>
        <w:rPr>
          <w:noProof/>
        </w:rPr>
        <w:fldChar w:fldCharType="end"/>
      </w:r>
    </w:p>
    <w:p w14:paraId="6DC3F3D3" w14:textId="77777777" w:rsidR="00553748" w:rsidRDefault="00553748">
      <w:pPr>
        <w:pStyle w:val="TOC2"/>
        <w:tabs>
          <w:tab w:val="left" w:pos="790"/>
          <w:tab w:val="right" w:leader="dot" w:pos="9350"/>
        </w:tabs>
        <w:rPr>
          <w:rFonts w:asciiTheme="minorHAnsi" w:eastAsiaTheme="minorEastAsia" w:hAnsiTheme="minorHAnsi" w:cstheme="minorBidi"/>
          <w:noProof/>
          <w:sz w:val="24"/>
          <w:szCs w:val="24"/>
        </w:rPr>
      </w:pPr>
      <w:r w:rsidRPr="004C04DB">
        <w:rPr>
          <w:rFonts w:ascii="Times New Roman" w:hAnsi="Times New Roman"/>
          <w:noProof/>
          <w:lang w:val="hr-HR"/>
        </w:rPr>
        <w:t>1.4.</w:t>
      </w:r>
      <w:r>
        <w:rPr>
          <w:rFonts w:asciiTheme="minorHAnsi" w:eastAsiaTheme="minorEastAsia" w:hAnsiTheme="minorHAnsi" w:cstheme="minorBidi"/>
          <w:noProof/>
          <w:sz w:val="24"/>
          <w:szCs w:val="24"/>
        </w:rPr>
        <w:tab/>
      </w:r>
      <w:r w:rsidRPr="004C04DB">
        <w:rPr>
          <w:rFonts w:ascii="Times New Roman" w:hAnsi="Times New Roman"/>
          <w:noProof/>
          <w:lang w:val="hr-HR"/>
        </w:rPr>
        <w:t>Rad Odgojiteljskog vijeća</w:t>
      </w:r>
      <w:r>
        <w:rPr>
          <w:noProof/>
        </w:rPr>
        <w:tab/>
      </w:r>
      <w:r>
        <w:rPr>
          <w:noProof/>
        </w:rPr>
        <w:fldChar w:fldCharType="begin"/>
      </w:r>
      <w:r>
        <w:rPr>
          <w:noProof/>
        </w:rPr>
        <w:instrText xml:space="preserve"> PAGEREF _Toc527299498 \h </w:instrText>
      </w:r>
      <w:r>
        <w:rPr>
          <w:noProof/>
        </w:rPr>
      </w:r>
      <w:r>
        <w:rPr>
          <w:noProof/>
        </w:rPr>
        <w:fldChar w:fldCharType="separate"/>
      </w:r>
      <w:r>
        <w:rPr>
          <w:noProof/>
        </w:rPr>
        <w:t>9</w:t>
      </w:r>
      <w:r>
        <w:rPr>
          <w:noProof/>
        </w:rPr>
        <w:fldChar w:fldCharType="end"/>
      </w:r>
    </w:p>
    <w:p w14:paraId="116DDEE4" w14:textId="77777777" w:rsidR="00553748" w:rsidRDefault="00553748">
      <w:pPr>
        <w:pStyle w:val="TOC2"/>
        <w:tabs>
          <w:tab w:val="left" w:pos="790"/>
          <w:tab w:val="right" w:leader="dot" w:pos="9350"/>
        </w:tabs>
        <w:rPr>
          <w:rFonts w:asciiTheme="minorHAnsi" w:eastAsiaTheme="minorEastAsia" w:hAnsiTheme="minorHAnsi" w:cstheme="minorBidi"/>
          <w:noProof/>
          <w:sz w:val="24"/>
          <w:szCs w:val="24"/>
        </w:rPr>
      </w:pPr>
      <w:r w:rsidRPr="004C04DB">
        <w:rPr>
          <w:rFonts w:ascii="Times New Roman" w:hAnsi="Times New Roman"/>
          <w:noProof/>
          <w:lang w:val="hr-HR"/>
        </w:rPr>
        <w:t>1.5.</w:t>
      </w:r>
      <w:r>
        <w:rPr>
          <w:rFonts w:asciiTheme="minorHAnsi" w:eastAsiaTheme="minorEastAsia" w:hAnsiTheme="minorHAnsi" w:cstheme="minorBidi"/>
          <w:noProof/>
          <w:sz w:val="24"/>
          <w:szCs w:val="24"/>
        </w:rPr>
        <w:tab/>
      </w:r>
      <w:r w:rsidRPr="004C04DB">
        <w:rPr>
          <w:rFonts w:ascii="Times New Roman" w:hAnsi="Times New Roman"/>
          <w:noProof/>
          <w:lang w:val="hr-HR"/>
        </w:rPr>
        <w:t>Rad Upravnog vijeća</w:t>
      </w:r>
      <w:r>
        <w:rPr>
          <w:noProof/>
        </w:rPr>
        <w:tab/>
      </w:r>
      <w:r>
        <w:rPr>
          <w:noProof/>
        </w:rPr>
        <w:fldChar w:fldCharType="begin"/>
      </w:r>
      <w:r>
        <w:rPr>
          <w:noProof/>
        </w:rPr>
        <w:instrText xml:space="preserve"> PAGEREF _Toc527299499 \h </w:instrText>
      </w:r>
      <w:r>
        <w:rPr>
          <w:noProof/>
        </w:rPr>
      </w:r>
      <w:r>
        <w:rPr>
          <w:noProof/>
        </w:rPr>
        <w:fldChar w:fldCharType="separate"/>
      </w:r>
      <w:r>
        <w:rPr>
          <w:noProof/>
        </w:rPr>
        <w:t>10</w:t>
      </w:r>
      <w:r>
        <w:rPr>
          <w:noProof/>
        </w:rPr>
        <w:fldChar w:fldCharType="end"/>
      </w:r>
    </w:p>
    <w:p w14:paraId="3F0C8068" w14:textId="77777777" w:rsidR="00553748" w:rsidRDefault="00553748">
      <w:pPr>
        <w:pStyle w:val="TOC1"/>
        <w:tabs>
          <w:tab w:val="left" w:pos="405"/>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2.</w:t>
      </w:r>
      <w:r>
        <w:rPr>
          <w:rFonts w:asciiTheme="minorHAnsi" w:eastAsiaTheme="minorEastAsia" w:hAnsiTheme="minorHAnsi" w:cstheme="minorBidi"/>
          <w:noProof/>
          <w:sz w:val="24"/>
          <w:szCs w:val="24"/>
        </w:rPr>
        <w:tab/>
      </w:r>
      <w:r w:rsidRPr="004C04DB">
        <w:rPr>
          <w:rFonts w:ascii="Times New Roman" w:hAnsi="Times New Roman"/>
          <w:noProof/>
        </w:rPr>
        <w:t>MATERIJALNI UVJETI RADA</w:t>
      </w:r>
      <w:r>
        <w:rPr>
          <w:noProof/>
        </w:rPr>
        <w:tab/>
      </w:r>
      <w:r>
        <w:rPr>
          <w:noProof/>
        </w:rPr>
        <w:fldChar w:fldCharType="begin"/>
      </w:r>
      <w:r>
        <w:rPr>
          <w:noProof/>
        </w:rPr>
        <w:instrText xml:space="preserve"> PAGEREF _Toc527299500 \h </w:instrText>
      </w:r>
      <w:r>
        <w:rPr>
          <w:noProof/>
        </w:rPr>
      </w:r>
      <w:r>
        <w:rPr>
          <w:noProof/>
        </w:rPr>
        <w:fldChar w:fldCharType="separate"/>
      </w:r>
      <w:r>
        <w:rPr>
          <w:noProof/>
        </w:rPr>
        <w:t>11</w:t>
      </w:r>
      <w:r>
        <w:rPr>
          <w:noProof/>
        </w:rPr>
        <w:fldChar w:fldCharType="end"/>
      </w:r>
    </w:p>
    <w:p w14:paraId="5DA6FCBB" w14:textId="77777777" w:rsidR="00553748" w:rsidRDefault="00553748">
      <w:pPr>
        <w:pStyle w:val="TOC1"/>
        <w:tabs>
          <w:tab w:val="left" w:pos="405"/>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3.</w:t>
      </w:r>
      <w:r>
        <w:rPr>
          <w:rFonts w:asciiTheme="minorHAnsi" w:eastAsiaTheme="minorEastAsia" w:hAnsiTheme="minorHAnsi" w:cstheme="minorBidi"/>
          <w:noProof/>
          <w:sz w:val="24"/>
          <w:szCs w:val="24"/>
        </w:rPr>
        <w:tab/>
      </w:r>
      <w:r w:rsidRPr="004C04DB">
        <w:rPr>
          <w:rFonts w:ascii="Times New Roman" w:hAnsi="Times New Roman"/>
          <w:noProof/>
        </w:rPr>
        <w:t>NJEGA I SKRB ZA TJELESNI RAZVOJ I ZDRAVLJE DJECE</w:t>
      </w:r>
      <w:r>
        <w:rPr>
          <w:noProof/>
        </w:rPr>
        <w:tab/>
      </w:r>
      <w:r>
        <w:rPr>
          <w:noProof/>
        </w:rPr>
        <w:fldChar w:fldCharType="begin"/>
      </w:r>
      <w:r>
        <w:rPr>
          <w:noProof/>
        </w:rPr>
        <w:instrText xml:space="preserve"> PAGEREF _Toc527299501 \h </w:instrText>
      </w:r>
      <w:r>
        <w:rPr>
          <w:noProof/>
        </w:rPr>
      </w:r>
      <w:r>
        <w:rPr>
          <w:noProof/>
        </w:rPr>
        <w:fldChar w:fldCharType="separate"/>
      </w:r>
      <w:r>
        <w:rPr>
          <w:noProof/>
        </w:rPr>
        <w:t>14</w:t>
      </w:r>
      <w:r>
        <w:rPr>
          <w:noProof/>
        </w:rPr>
        <w:fldChar w:fldCharType="end"/>
      </w:r>
    </w:p>
    <w:p w14:paraId="6A3A81CD" w14:textId="77777777" w:rsidR="00553748" w:rsidRDefault="00553748">
      <w:pPr>
        <w:pStyle w:val="TOC1"/>
        <w:tabs>
          <w:tab w:val="left" w:pos="405"/>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4.</w:t>
      </w:r>
      <w:r>
        <w:rPr>
          <w:rFonts w:asciiTheme="minorHAnsi" w:eastAsiaTheme="minorEastAsia" w:hAnsiTheme="minorHAnsi" w:cstheme="minorBidi"/>
          <w:noProof/>
          <w:sz w:val="24"/>
          <w:szCs w:val="24"/>
        </w:rPr>
        <w:tab/>
      </w:r>
      <w:r w:rsidRPr="004C04DB">
        <w:rPr>
          <w:rFonts w:ascii="Times New Roman" w:hAnsi="Times New Roman"/>
          <w:noProof/>
        </w:rPr>
        <w:t>ODGOJNO-OBRAZOVNI RAD</w:t>
      </w:r>
      <w:r>
        <w:rPr>
          <w:noProof/>
        </w:rPr>
        <w:tab/>
      </w:r>
      <w:r>
        <w:rPr>
          <w:noProof/>
        </w:rPr>
        <w:fldChar w:fldCharType="begin"/>
      </w:r>
      <w:r>
        <w:rPr>
          <w:noProof/>
        </w:rPr>
        <w:instrText xml:space="preserve"> PAGEREF _Toc527299502 \h </w:instrText>
      </w:r>
      <w:r>
        <w:rPr>
          <w:noProof/>
        </w:rPr>
      </w:r>
      <w:r>
        <w:rPr>
          <w:noProof/>
        </w:rPr>
        <w:fldChar w:fldCharType="separate"/>
      </w:r>
      <w:r>
        <w:rPr>
          <w:noProof/>
        </w:rPr>
        <w:t>17</w:t>
      </w:r>
      <w:r>
        <w:rPr>
          <w:noProof/>
        </w:rPr>
        <w:fldChar w:fldCharType="end"/>
      </w:r>
    </w:p>
    <w:p w14:paraId="61927694" w14:textId="77777777" w:rsidR="00553748" w:rsidRDefault="00553748">
      <w:pPr>
        <w:pStyle w:val="TOC2"/>
        <w:tabs>
          <w:tab w:val="left" w:pos="790"/>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4.1.</w:t>
      </w:r>
      <w:r>
        <w:rPr>
          <w:rFonts w:asciiTheme="minorHAnsi" w:eastAsiaTheme="minorEastAsia" w:hAnsiTheme="minorHAnsi" w:cstheme="minorBidi"/>
          <w:noProof/>
          <w:sz w:val="24"/>
          <w:szCs w:val="24"/>
        </w:rPr>
        <w:tab/>
      </w:r>
      <w:r w:rsidRPr="004C04DB">
        <w:rPr>
          <w:rFonts w:ascii="Times New Roman" w:hAnsi="Times New Roman"/>
          <w:noProof/>
        </w:rPr>
        <w:t>Opći ciljevi i zadaće odgojno-obrazovnog rada</w:t>
      </w:r>
      <w:r>
        <w:rPr>
          <w:noProof/>
        </w:rPr>
        <w:tab/>
      </w:r>
      <w:r>
        <w:rPr>
          <w:noProof/>
        </w:rPr>
        <w:fldChar w:fldCharType="begin"/>
      </w:r>
      <w:r>
        <w:rPr>
          <w:noProof/>
        </w:rPr>
        <w:instrText xml:space="preserve"> PAGEREF _Toc527299503 \h </w:instrText>
      </w:r>
      <w:r>
        <w:rPr>
          <w:noProof/>
        </w:rPr>
      </w:r>
      <w:r>
        <w:rPr>
          <w:noProof/>
        </w:rPr>
        <w:fldChar w:fldCharType="separate"/>
      </w:r>
      <w:r>
        <w:rPr>
          <w:noProof/>
        </w:rPr>
        <w:t>17</w:t>
      </w:r>
      <w:r>
        <w:rPr>
          <w:noProof/>
        </w:rPr>
        <w:fldChar w:fldCharType="end"/>
      </w:r>
    </w:p>
    <w:p w14:paraId="4ADBF530" w14:textId="77777777" w:rsidR="00553748" w:rsidRDefault="00553748">
      <w:pPr>
        <w:pStyle w:val="TOC2"/>
        <w:tabs>
          <w:tab w:val="left" w:pos="790"/>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4.2.</w:t>
      </w:r>
      <w:r>
        <w:rPr>
          <w:rFonts w:asciiTheme="minorHAnsi" w:eastAsiaTheme="minorEastAsia" w:hAnsiTheme="minorHAnsi" w:cstheme="minorBidi"/>
          <w:noProof/>
          <w:sz w:val="24"/>
          <w:szCs w:val="24"/>
        </w:rPr>
        <w:tab/>
      </w:r>
      <w:r w:rsidRPr="004C04DB">
        <w:rPr>
          <w:rFonts w:ascii="Times New Roman" w:hAnsi="Times New Roman"/>
          <w:noProof/>
        </w:rPr>
        <w:t>Specifični ciljevi i zadaće odgojno-obrazovnoga rada</w:t>
      </w:r>
      <w:r>
        <w:rPr>
          <w:noProof/>
        </w:rPr>
        <w:tab/>
      </w:r>
      <w:r>
        <w:rPr>
          <w:noProof/>
        </w:rPr>
        <w:fldChar w:fldCharType="begin"/>
      </w:r>
      <w:r>
        <w:rPr>
          <w:noProof/>
        </w:rPr>
        <w:instrText xml:space="preserve"> PAGEREF _Toc527299504 \h </w:instrText>
      </w:r>
      <w:r>
        <w:rPr>
          <w:noProof/>
        </w:rPr>
      </w:r>
      <w:r>
        <w:rPr>
          <w:noProof/>
        </w:rPr>
        <w:fldChar w:fldCharType="separate"/>
      </w:r>
      <w:r>
        <w:rPr>
          <w:noProof/>
        </w:rPr>
        <w:t>18</w:t>
      </w:r>
      <w:r>
        <w:rPr>
          <w:noProof/>
        </w:rPr>
        <w:fldChar w:fldCharType="end"/>
      </w:r>
    </w:p>
    <w:p w14:paraId="735A2214" w14:textId="77777777" w:rsidR="00553748" w:rsidRDefault="00553748">
      <w:pPr>
        <w:pStyle w:val="TOC2"/>
        <w:tabs>
          <w:tab w:val="left" w:pos="790"/>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4.3.</w:t>
      </w:r>
      <w:r>
        <w:rPr>
          <w:rFonts w:asciiTheme="minorHAnsi" w:eastAsiaTheme="minorEastAsia" w:hAnsiTheme="minorHAnsi" w:cstheme="minorBidi"/>
          <w:noProof/>
          <w:sz w:val="24"/>
          <w:szCs w:val="24"/>
        </w:rPr>
        <w:tab/>
      </w:r>
      <w:r w:rsidRPr="004C04DB">
        <w:rPr>
          <w:rFonts w:ascii="Times New Roman" w:hAnsi="Times New Roman"/>
          <w:noProof/>
        </w:rPr>
        <w:t>Programi u DV Zvono</w:t>
      </w:r>
      <w:r>
        <w:rPr>
          <w:noProof/>
        </w:rPr>
        <w:tab/>
      </w:r>
      <w:r>
        <w:rPr>
          <w:noProof/>
        </w:rPr>
        <w:fldChar w:fldCharType="begin"/>
      </w:r>
      <w:r>
        <w:rPr>
          <w:noProof/>
        </w:rPr>
        <w:instrText xml:space="preserve"> PAGEREF _Toc527299505 \h </w:instrText>
      </w:r>
      <w:r>
        <w:rPr>
          <w:noProof/>
        </w:rPr>
      </w:r>
      <w:r>
        <w:rPr>
          <w:noProof/>
        </w:rPr>
        <w:fldChar w:fldCharType="separate"/>
      </w:r>
      <w:r>
        <w:rPr>
          <w:noProof/>
        </w:rPr>
        <w:t>19</w:t>
      </w:r>
      <w:r>
        <w:rPr>
          <w:noProof/>
        </w:rPr>
        <w:fldChar w:fldCharType="end"/>
      </w:r>
    </w:p>
    <w:p w14:paraId="63DA4BD4" w14:textId="77777777" w:rsidR="00553748" w:rsidRDefault="00553748">
      <w:pPr>
        <w:pStyle w:val="TOC2"/>
        <w:tabs>
          <w:tab w:val="left" w:pos="790"/>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4.4.</w:t>
      </w:r>
      <w:r>
        <w:rPr>
          <w:rFonts w:asciiTheme="minorHAnsi" w:eastAsiaTheme="minorEastAsia" w:hAnsiTheme="minorHAnsi" w:cstheme="minorBidi"/>
          <w:noProof/>
          <w:sz w:val="24"/>
          <w:szCs w:val="24"/>
        </w:rPr>
        <w:tab/>
      </w:r>
      <w:r w:rsidRPr="004C04DB">
        <w:rPr>
          <w:rFonts w:ascii="Times New Roman" w:hAnsi="Times New Roman"/>
          <w:noProof/>
        </w:rPr>
        <w:t>Projekti u DV Zvono</w:t>
      </w:r>
      <w:r>
        <w:rPr>
          <w:noProof/>
        </w:rPr>
        <w:tab/>
      </w:r>
      <w:r>
        <w:rPr>
          <w:noProof/>
        </w:rPr>
        <w:fldChar w:fldCharType="begin"/>
      </w:r>
      <w:r>
        <w:rPr>
          <w:noProof/>
        </w:rPr>
        <w:instrText xml:space="preserve"> PAGEREF _Toc527299506 \h </w:instrText>
      </w:r>
      <w:r>
        <w:rPr>
          <w:noProof/>
        </w:rPr>
      </w:r>
      <w:r>
        <w:rPr>
          <w:noProof/>
        </w:rPr>
        <w:fldChar w:fldCharType="separate"/>
      </w:r>
      <w:r>
        <w:rPr>
          <w:noProof/>
        </w:rPr>
        <w:t>23</w:t>
      </w:r>
      <w:r>
        <w:rPr>
          <w:noProof/>
        </w:rPr>
        <w:fldChar w:fldCharType="end"/>
      </w:r>
    </w:p>
    <w:p w14:paraId="489BF9E1" w14:textId="77777777" w:rsidR="00553748" w:rsidRDefault="00553748">
      <w:pPr>
        <w:pStyle w:val="TOC1"/>
        <w:tabs>
          <w:tab w:val="left" w:pos="405"/>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5.</w:t>
      </w:r>
      <w:r>
        <w:rPr>
          <w:rFonts w:asciiTheme="minorHAnsi" w:eastAsiaTheme="minorEastAsia" w:hAnsiTheme="minorHAnsi" w:cstheme="minorBidi"/>
          <w:noProof/>
          <w:sz w:val="24"/>
          <w:szCs w:val="24"/>
        </w:rPr>
        <w:tab/>
      </w:r>
      <w:r w:rsidRPr="004C04DB">
        <w:rPr>
          <w:rFonts w:ascii="Times New Roman" w:hAnsi="Times New Roman"/>
          <w:noProof/>
        </w:rPr>
        <w:t>STRUČNO USAVRŠAVANJE ODGOJITELJA I OSTALIH ZAPOSLENIKA</w:t>
      </w:r>
      <w:r>
        <w:rPr>
          <w:noProof/>
        </w:rPr>
        <w:tab/>
      </w:r>
      <w:r>
        <w:rPr>
          <w:noProof/>
        </w:rPr>
        <w:fldChar w:fldCharType="begin"/>
      </w:r>
      <w:r>
        <w:rPr>
          <w:noProof/>
        </w:rPr>
        <w:instrText xml:space="preserve"> PAGEREF _Toc527299507 \h </w:instrText>
      </w:r>
      <w:r>
        <w:rPr>
          <w:noProof/>
        </w:rPr>
      </w:r>
      <w:r>
        <w:rPr>
          <w:noProof/>
        </w:rPr>
        <w:fldChar w:fldCharType="separate"/>
      </w:r>
      <w:r>
        <w:rPr>
          <w:noProof/>
        </w:rPr>
        <w:t>25</w:t>
      </w:r>
      <w:r>
        <w:rPr>
          <w:noProof/>
        </w:rPr>
        <w:fldChar w:fldCharType="end"/>
      </w:r>
    </w:p>
    <w:p w14:paraId="22CDFBDD" w14:textId="77777777" w:rsidR="00553748" w:rsidRDefault="00553748">
      <w:pPr>
        <w:pStyle w:val="TOC1"/>
        <w:tabs>
          <w:tab w:val="left" w:pos="405"/>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6.</w:t>
      </w:r>
      <w:r>
        <w:rPr>
          <w:rFonts w:asciiTheme="minorHAnsi" w:eastAsiaTheme="minorEastAsia" w:hAnsiTheme="minorHAnsi" w:cstheme="minorBidi"/>
          <w:noProof/>
          <w:sz w:val="24"/>
          <w:szCs w:val="24"/>
        </w:rPr>
        <w:tab/>
      </w:r>
      <w:r w:rsidRPr="004C04DB">
        <w:rPr>
          <w:rFonts w:ascii="Times New Roman" w:hAnsi="Times New Roman"/>
          <w:noProof/>
        </w:rPr>
        <w:t>SURADNJA S RODITELJIMA</w:t>
      </w:r>
      <w:r>
        <w:rPr>
          <w:noProof/>
        </w:rPr>
        <w:tab/>
      </w:r>
      <w:r>
        <w:rPr>
          <w:noProof/>
        </w:rPr>
        <w:fldChar w:fldCharType="begin"/>
      </w:r>
      <w:r>
        <w:rPr>
          <w:noProof/>
        </w:rPr>
        <w:instrText xml:space="preserve"> PAGEREF _Toc527299508 \h </w:instrText>
      </w:r>
      <w:r>
        <w:rPr>
          <w:noProof/>
        </w:rPr>
      </w:r>
      <w:r>
        <w:rPr>
          <w:noProof/>
        </w:rPr>
        <w:fldChar w:fldCharType="separate"/>
      </w:r>
      <w:r>
        <w:rPr>
          <w:noProof/>
        </w:rPr>
        <w:t>27</w:t>
      </w:r>
      <w:r>
        <w:rPr>
          <w:noProof/>
        </w:rPr>
        <w:fldChar w:fldCharType="end"/>
      </w:r>
    </w:p>
    <w:p w14:paraId="53441FEE" w14:textId="77777777" w:rsidR="00553748" w:rsidRDefault="00553748">
      <w:pPr>
        <w:pStyle w:val="TOC1"/>
        <w:tabs>
          <w:tab w:val="left" w:pos="405"/>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7.</w:t>
      </w:r>
      <w:r>
        <w:rPr>
          <w:rFonts w:asciiTheme="minorHAnsi" w:eastAsiaTheme="minorEastAsia" w:hAnsiTheme="minorHAnsi" w:cstheme="minorBidi"/>
          <w:noProof/>
          <w:sz w:val="24"/>
          <w:szCs w:val="24"/>
        </w:rPr>
        <w:tab/>
      </w:r>
      <w:r w:rsidRPr="004C04DB">
        <w:rPr>
          <w:rFonts w:ascii="Times New Roman" w:hAnsi="Times New Roman"/>
          <w:noProof/>
        </w:rPr>
        <w:t>SURADNJA S DRUŠTVENIM ČIMBENICIMA</w:t>
      </w:r>
      <w:r>
        <w:rPr>
          <w:noProof/>
        </w:rPr>
        <w:tab/>
      </w:r>
      <w:r>
        <w:rPr>
          <w:noProof/>
        </w:rPr>
        <w:fldChar w:fldCharType="begin"/>
      </w:r>
      <w:r>
        <w:rPr>
          <w:noProof/>
        </w:rPr>
        <w:instrText xml:space="preserve"> PAGEREF _Toc527299509 \h </w:instrText>
      </w:r>
      <w:r>
        <w:rPr>
          <w:noProof/>
        </w:rPr>
      </w:r>
      <w:r>
        <w:rPr>
          <w:noProof/>
        </w:rPr>
        <w:fldChar w:fldCharType="separate"/>
      </w:r>
      <w:r>
        <w:rPr>
          <w:noProof/>
        </w:rPr>
        <w:t>28</w:t>
      </w:r>
      <w:r>
        <w:rPr>
          <w:noProof/>
        </w:rPr>
        <w:fldChar w:fldCharType="end"/>
      </w:r>
    </w:p>
    <w:p w14:paraId="7789D4B6" w14:textId="77777777" w:rsidR="00553748" w:rsidRDefault="00553748">
      <w:pPr>
        <w:pStyle w:val="TOC1"/>
        <w:tabs>
          <w:tab w:val="left" w:pos="405"/>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8.</w:t>
      </w:r>
      <w:r>
        <w:rPr>
          <w:rFonts w:asciiTheme="minorHAnsi" w:eastAsiaTheme="minorEastAsia" w:hAnsiTheme="minorHAnsi" w:cstheme="minorBidi"/>
          <w:noProof/>
          <w:sz w:val="24"/>
          <w:szCs w:val="24"/>
        </w:rPr>
        <w:tab/>
      </w:r>
      <w:r w:rsidRPr="004C04DB">
        <w:rPr>
          <w:rFonts w:ascii="Times New Roman" w:hAnsi="Times New Roman"/>
          <w:noProof/>
        </w:rPr>
        <w:t>VREDNOVANJE PROGRAMA</w:t>
      </w:r>
      <w:r>
        <w:rPr>
          <w:noProof/>
        </w:rPr>
        <w:tab/>
      </w:r>
      <w:r>
        <w:rPr>
          <w:noProof/>
        </w:rPr>
        <w:fldChar w:fldCharType="begin"/>
      </w:r>
      <w:r>
        <w:rPr>
          <w:noProof/>
        </w:rPr>
        <w:instrText xml:space="preserve"> PAGEREF _Toc527299510 \h </w:instrText>
      </w:r>
      <w:r>
        <w:rPr>
          <w:noProof/>
        </w:rPr>
      </w:r>
      <w:r>
        <w:rPr>
          <w:noProof/>
        </w:rPr>
        <w:fldChar w:fldCharType="separate"/>
      </w:r>
      <w:r>
        <w:rPr>
          <w:noProof/>
        </w:rPr>
        <w:t>29</w:t>
      </w:r>
      <w:r>
        <w:rPr>
          <w:noProof/>
        </w:rPr>
        <w:fldChar w:fldCharType="end"/>
      </w:r>
    </w:p>
    <w:p w14:paraId="7DB22F7E" w14:textId="77777777" w:rsidR="00553748" w:rsidRDefault="00553748">
      <w:pPr>
        <w:pStyle w:val="TOC2"/>
        <w:tabs>
          <w:tab w:val="left" w:pos="790"/>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8.1.</w:t>
      </w:r>
      <w:r>
        <w:rPr>
          <w:rFonts w:asciiTheme="minorHAnsi" w:eastAsiaTheme="minorEastAsia" w:hAnsiTheme="minorHAnsi" w:cstheme="minorBidi"/>
          <w:noProof/>
          <w:sz w:val="24"/>
          <w:szCs w:val="24"/>
        </w:rPr>
        <w:tab/>
      </w:r>
      <w:r w:rsidRPr="004C04DB">
        <w:rPr>
          <w:rFonts w:ascii="Times New Roman" w:hAnsi="Times New Roman"/>
          <w:noProof/>
        </w:rPr>
        <w:t>Dokumentiranje odgojno-obrazovnog procesa</w:t>
      </w:r>
      <w:r>
        <w:rPr>
          <w:noProof/>
        </w:rPr>
        <w:tab/>
      </w:r>
      <w:r>
        <w:rPr>
          <w:noProof/>
        </w:rPr>
        <w:fldChar w:fldCharType="begin"/>
      </w:r>
      <w:r>
        <w:rPr>
          <w:noProof/>
        </w:rPr>
        <w:instrText xml:space="preserve"> PAGEREF _Toc527299511 \h </w:instrText>
      </w:r>
      <w:r>
        <w:rPr>
          <w:noProof/>
        </w:rPr>
      </w:r>
      <w:r>
        <w:rPr>
          <w:noProof/>
        </w:rPr>
        <w:fldChar w:fldCharType="separate"/>
      </w:r>
      <w:r>
        <w:rPr>
          <w:noProof/>
        </w:rPr>
        <w:t>29</w:t>
      </w:r>
      <w:r>
        <w:rPr>
          <w:noProof/>
        </w:rPr>
        <w:fldChar w:fldCharType="end"/>
      </w:r>
    </w:p>
    <w:p w14:paraId="37D4EBD6" w14:textId="77777777" w:rsidR="00553748" w:rsidRDefault="00553748">
      <w:pPr>
        <w:pStyle w:val="TOC1"/>
        <w:tabs>
          <w:tab w:val="left" w:pos="405"/>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9.</w:t>
      </w:r>
      <w:r>
        <w:rPr>
          <w:rFonts w:asciiTheme="minorHAnsi" w:eastAsiaTheme="minorEastAsia" w:hAnsiTheme="minorHAnsi" w:cstheme="minorBidi"/>
          <w:noProof/>
          <w:sz w:val="24"/>
          <w:szCs w:val="24"/>
        </w:rPr>
        <w:tab/>
      </w:r>
      <w:r w:rsidRPr="004C04DB">
        <w:rPr>
          <w:rFonts w:ascii="Times New Roman" w:hAnsi="Times New Roman"/>
          <w:noProof/>
        </w:rPr>
        <w:t>GODIŠNJI PLAN I PROGRAM RADA RAVNATELJICE, PEDAGOGINJE I ZDRAVSTVENE VODITELJICE</w:t>
      </w:r>
      <w:r>
        <w:rPr>
          <w:noProof/>
        </w:rPr>
        <w:tab/>
      </w:r>
      <w:r>
        <w:rPr>
          <w:noProof/>
        </w:rPr>
        <w:fldChar w:fldCharType="begin"/>
      </w:r>
      <w:r>
        <w:rPr>
          <w:noProof/>
        </w:rPr>
        <w:instrText xml:space="preserve"> PAGEREF _Toc527299512 \h </w:instrText>
      </w:r>
      <w:r>
        <w:rPr>
          <w:noProof/>
        </w:rPr>
      </w:r>
      <w:r>
        <w:rPr>
          <w:noProof/>
        </w:rPr>
        <w:fldChar w:fldCharType="separate"/>
      </w:r>
      <w:r>
        <w:rPr>
          <w:noProof/>
        </w:rPr>
        <w:t>31</w:t>
      </w:r>
      <w:r>
        <w:rPr>
          <w:noProof/>
        </w:rPr>
        <w:fldChar w:fldCharType="end"/>
      </w:r>
    </w:p>
    <w:p w14:paraId="7E683C57" w14:textId="77777777" w:rsidR="00553748" w:rsidRDefault="00553748">
      <w:pPr>
        <w:pStyle w:val="TOC2"/>
        <w:tabs>
          <w:tab w:val="left" w:pos="790"/>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9.1.</w:t>
      </w:r>
      <w:r>
        <w:rPr>
          <w:rFonts w:asciiTheme="minorHAnsi" w:eastAsiaTheme="minorEastAsia" w:hAnsiTheme="minorHAnsi" w:cstheme="minorBidi"/>
          <w:noProof/>
          <w:sz w:val="24"/>
          <w:szCs w:val="24"/>
        </w:rPr>
        <w:tab/>
      </w:r>
      <w:r w:rsidRPr="004C04DB">
        <w:rPr>
          <w:rFonts w:ascii="Times New Roman" w:hAnsi="Times New Roman"/>
          <w:noProof/>
        </w:rPr>
        <w:t>Godišnji plan i program rada ravnateljice</w:t>
      </w:r>
      <w:r>
        <w:rPr>
          <w:noProof/>
        </w:rPr>
        <w:tab/>
      </w:r>
      <w:r>
        <w:rPr>
          <w:noProof/>
        </w:rPr>
        <w:fldChar w:fldCharType="begin"/>
      </w:r>
      <w:r>
        <w:rPr>
          <w:noProof/>
        </w:rPr>
        <w:instrText xml:space="preserve"> PAGEREF _Toc527299513 \h </w:instrText>
      </w:r>
      <w:r>
        <w:rPr>
          <w:noProof/>
        </w:rPr>
      </w:r>
      <w:r>
        <w:rPr>
          <w:noProof/>
        </w:rPr>
        <w:fldChar w:fldCharType="separate"/>
      </w:r>
      <w:r>
        <w:rPr>
          <w:noProof/>
        </w:rPr>
        <w:t>31</w:t>
      </w:r>
      <w:r>
        <w:rPr>
          <w:noProof/>
        </w:rPr>
        <w:fldChar w:fldCharType="end"/>
      </w:r>
    </w:p>
    <w:p w14:paraId="7FDFE05E" w14:textId="77777777" w:rsidR="00553748" w:rsidRDefault="00553748">
      <w:pPr>
        <w:pStyle w:val="TOC2"/>
        <w:tabs>
          <w:tab w:val="left" w:pos="790"/>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9.2.</w:t>
      </w:r>
      <w:r>
        <w:rPr>
          <w:rFonts w:asciiTheme="minorHAnsi" w:eastAsiaTheme="minorEastAsia" w:hAnsiTheme="minorHAnsi" w:cstheme="minorBidi"/>
          <w:noProof/>
          <w:sz w:val="24"/>
          <w:szCs w:val="24"/>
        </w:rPr>
        <w:tab/>
      </w:r>
      <w:r w:rsidRPr="004C04DB">
        <w:rPr>
          <w:rFonts w:ascii="Times New Roman" w:hAnsi="Times New Roman"/>
          <w:noProof/>
        </w:rPr>
        <w:t>Godišnji plan i program rada pedagoginje</w:t>
      </w:r>
      <w:r>
        <w:rPr>
          <w:noProof/>
        </w:rPr>
        <w:tab/>
      </w:r>
      <w:r>
        <w:rPr>
          <w:noProof/>
        </w:rPr>
        <w:fldChar w:fldCharType="begin"/>
      </w:r>
      <w:r>
        <w:rPr>
          <w:noProof/>
        </w:rPr>
        <w:instrText xml:space="preserve"> PAGEREF _Toc527299514 \h </w:instrText>
      </w:r>
      <w:r>
        <w:rPr>
          <w:noProof/>
        </w:rPr>
      </w:r>
      <w:r>
        <w:rPr>
          <w:noProof/>
        </w:rPr>
        <w:fldChar w:fldCharType="separate"/>
      </w:r>
      <w:r>
        <w:rPr>
          <w:noProof/>
        </w:rPr>
        <w:t>32</w:t>
      </w:r>
      <w:r>
        <w:rPr>
          <w:noProof/>
        </w:rPr>
        <w:fldChar w:fldCharType="end"/>
      </w:r>
    </w:p>
    <w:p w14:paraId="4AAF85A3" w14:textId="77777777" w:rsidR="00553748" w:rsidRDefault="00553748">
      <w:pPr>
        <w:pStyle w:val="TOC2"/>
        <w:tabs>
          <w:tab w:val="left" w:pos="790"/>
          <w:tab w:val="right" w:leader="dot" w:pos="9350"/>
        </w:tabs>
        <w:rPr>
          <w:rFonts w:asciiTheme="minorHAnsi" w:eastAsiaTheme="minorEastAsia" w:hAnsiTheme="minorHAnsi" w:cstheme="minorBidi"/>
          <w:noProof/>
          <w:sz w:val="24"/>
          <w:szCs w:val="24"/>
        </w:rPr>
      </w:pPr>
      <w:r w:rsidRPr="004C04DB">
        <w:rPr>
          <w:rFonts w:ascii="Times New Roman" w:hAnsi="Times New Roman"/>
          <w:noProof/>
        </w:rPr>
        <w:t>9.3.</w:t>
      </w:r>
      <w:r>
        <w:rPr>
          <w:rFonts w:asciiTheme="minorHAnsi" w:eastAsiaTheme="minorEastAsia" w:hAnsiTheme="minorHAnsi" w:cstheme="minorBidi"/>
          <w:noProof/>
          <w:sz w:val="24"/>
          <w:szCs w:val="24"/>
        </w:rPr>
        <w:tab/>
      </w:r>
      <w:r w:rsidRPr="004C04DB">
        <w:rPr>
          <w:rFonts w:ascii="Times New Roman" w:hAnsi="Times New Roman"/>
          <w:noProof/>
        </w:rPr>
        <w:t>Godišnji plan i program rada zdravstvene voditeljice</w:t>
      </w:r>
      <w:r>
        <w:rPr>
          <w:noProof/>
        </w:rPr>
        <w:tab/>
      </w:r>
      <w:r>
        <w:rPr>
          <w:noProof/>
        </w:rPr>
        <w:fldChar w:fldCharType="begin"/>
      </w:r>
      <w:r>
        <w:rPr>
          <w:noProof/>
        </w:rPr>
        <w:instrText xml:space="preserve"> PAGEREF _Toc527299515 \h </w:instrText>
      </w:r>
      <w:r>
        <w:rPr>
          <w:noProof/>
        </w:rPr>
      </w:r>
      <w:r>
        <w:rPr>
          <w:noProof/>
        </w:rPr>
        <w:fldChar w:fldCharType="separate"/>
      </w:r>
      <w:r>
        <w:rPr>
          <w:noProof/>
        </w:rPr>
        <w:t>35</w:t>
      </w:r>
      <w:r>
        <w:rPr>
          <w:noProof/>
        </w:rPr>
        <w:fldChar w:fldCharType="end"/>
      </w:r>
    </w:p>
    <w:p w14:paraId="4AA6920F" w14:textId="77777777" w:rsidR="00E871D6" w:rsidRDefault="00E871D6">
      <w:r>
        <w:rPr>
          <w:b/>
          <w:bCs/>
          <w:noProof/>
        </w:rPr>
        <w:fldChar w:fldCharType="end"/>
      </w:r>
    </w:p>
    <w:p w14:paraId="733E2D1A" w14:textId="77777777" w:rsidR="00E871D6" w:rsidRDefault="00E871D6" w:rsidP="00E871D6">
      <w:pPr>
        <w:tabs>
          <w:tab w:val="left" w:pos="6975"/>
        </w:tabs>
        <w:spacing w:line="360" w:lineRule="auto"/>
        <w:jc w:val="both"/>
        <w:rPr>
          <w:rFonts w:ascii="Times New Roman" w:hAnsi="Times New Roman"/>
          <w:sz w:val="24"/>
          <w:szCs w:val="24"/>
          <w:lang w:val="hr-HR"/>
        </w:rPr>
      </w:pPr>
    </w:p>
    <w:p w14:paraId="33552E9D" w14:textId="77777777" w:rsidR="00E871D6" w:rsidRDefault="00E871D6" w:rsidP="00E871D6">
      <w:pPr>
        <w:tabs>
          <w:tab w:val="left" w:pos="6975"/>
        </w:tabs>
        <w:spacing w:line="360" w:lineRule="auto"/>
        <w:jc w:val="both"/>
        <w:rPr>
          <w:rFonts w:ascii="Times New Roman" w:hAnsi="Times New Roman"/>
          <w:sz w:val="24"/>
          <w:szCs w:val="24"/>
          <w:lang w:val="hr-HR"/>
        </w:rPr>
      </w:pPr>
    </w:p>
    <w:p w14:paraId="65EA13BA" w14:textId="77777777" w:rsidR="00E871D6" w:rsidRPr="00155A3E" w:rsidRDefault="00E871D6" w:rsidP="00E871D6">
      <w:pPr>
        <w:tabs>
          <w:tab w:val="left" w:pos="6975"/>
        </w:tabs>
        <w:spacing w:line="360" w:lineRule="auto"/>
        <w:jc w:val="both"/>
        <w:rPr>
          <w:rFonts w:ascii="Times New Roman" w:hAnsi="Times New Roman"/>
          <w:sz w:val="24"/>
          <w:szCs w:val="24"/>
          <w:lang w:val="hr-HR"/>
        </w:rPr>
      </w:pPr>
    </w:p>
    <w:p w14:paraId="6003A67A" w14:textId="77777777" w:rsidR="00E871D6" w:rsidRPr="00155A3E" w:rsidRDefault="00E871D6" w:rsidP="00E871D6">
      <w:pPr>
        <w:pStyle w:val="Heading1"/>
        <w:numPr>
          <w:ilvl w:val="0"/>
          <w:numId w:val="23"/>
        </w:numPr>
        <w:rPr>
          <w:rFonts w:ascii="Times New Roman" w:hAnsi="Times New Roman"/>
          <w:lang w:val="hr-HR"/>
        </w:rPr>
      </w:pPr>
      <w:r w:rsidRPr="00155A3E">
        <w:rPr>
          <w:rFonts w:ascii="Times New Roman" w:hAnsi="Times New Roman"/>
          <w:lang w:val="hr-HR"/>
        </w:rPr>
        <w:br w:type="page"/>
      </w:r>
      <w:bookmarkStart w:id="0" w:name="_Toc527299494"/>
      <w:r w:rsidRPr="00155A3E">
        <w:rPr>
          <w:rFonts w:ascii="Times New Roman" w:hAnsi="Times New Roman"/>
          <w:lang w:val="hr-HR"/>
        </w:rPr>
        <w:lastRenderedPageBreak/>
        <w:t>USTROJSTVO RADA</w:t>
      </w:r>
      <w:bookmarkEnd w:id="0"/>
    </w:p>
    <w:p w14:paraId="07168358" w14:textId="77777777" w:rsidR="00E871D6" w:rsidRPr="00155A3E" w:rsidRDefault="00E871D6" w:rsidP="00E871D6">
      <w:pPr>
        <w:tabs>
          <w:tab w:val="left" w:pos="851"/>
        </w:tabs>
        <w:spacing w:line="360" w:lineRule="auto"/>
        <w:jc w:val="both"/>
        <w:rPr>
          <w:rFonts w:ascii="Times New Roman" w:hAnsi="Times New Roman"/>
          <w:b/>
          <w:sz w:val="24"/>
          <w:szCs w:val="24"/>
          <w:lang w:val="hr-HR"/>
        </w:rPr>
      </w:pPr>
    </w:p>
    <w:p w14:paraId="05B98576" w14:textId="77777777" w:rsidR="00E871D6" w:rsidRDefault="00E871D6" w:rsidP="00E871D6">
      <w:pPr>
        <w:numPr>
          <w:ilvl w:val="0"/>
          <w:numId w:val="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Organizirati rad u dvije odgojno-obrazovn</w:t>
      </w:r>
      <w:r>
        <w:rPr>
          <w:rFonts w:ascii="Times New Roman" w:hAnsi="Times New Roman"/>
          <w:sz w:val="24"/>
          <w:szCs w:val="24"/>
          <w:lang w:val="hr-HR"/>
        </w:rPr>
        <w:t>e skupine redovitog programa</w:t>
      </w:r>
    </w:p>
    <w:p w14:paraId="3941C613" w14:textId="77777777" w:rsidR="00E871D6" w:rsidRPr="00155A3E" w:rsidRDefault="00E871D6" w:rsidP="00E871D6">
      <w:pPr>
        <w:numPr>
          <w:ilvl w:val="0"/>
          <w:numId w:val="4"/>
        </w:num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P</w:t>
      </w:r>
      <w:r w:rsidRPr="00155A3E">
        <w:rPr>
          <w:rFonts w:ascii="Times New Roman" w:hAnsi="Times New Roman"/>
          <w:sz w:val="24"/>
          <w:szCs w:val="24"/>
          <w:lang w:val="hr-HR"/>
        </w:rPr>
        <w:t>ripremiti program predškole</w:t>
      </w:r>
    </w:p>
    <w:p w14:paraId="2B58A850" w14:textId="77777777" w:rsidR="00E871D6" w:rsidRPr="00155A3E" w:rsidRDefault="00E871D6" w:rsidP="00E871D6">
      <w:pPr>
        <w:numPr>
          <w:ilvl w:val="0"/>
          <w:numId w:val="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Stvaranje kvalitetnih materijalno-organizacijskih uvjeta rada u unutarnjem i vanjskom prostoru vrtića</w:t>
      </w:r>
    </w:p>
    <w:p w14:paraId="033DBDA3" w14:textId="77777777" w:rsidR="00E871D6" w:rsidRPr="00155A3E" w:rsidRDefault="00E871D6" w:rsidP="00E871D6">
      <w:pPr>
        <w:numPr>
          <w:ilvl w:val="0"/>
          <w:numId w:val="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Poboljšavati elemente kvalitete svakodnevnog života u vrtiću, uvažavajući različitost i individualni razvoj.</w:t>
      </w:r>
    </w:p>
    <w:p w14:paraId="72A0CF02" w14:textId="77777777" w:rsidR="00E871D6" w:rsidRPr="00155A3E" w:rsidRDefault="00E871D6" w:rsidP="00E871D6">
      <w:pPr>
        <w:numPr>
          <w:ilvl w:val="0"/>
          <w:numId w:val="4"/>
        </w:num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Organizirati interna usavršavanja i poticati zaposlenike na vanjska</w:t>
      </w:r>
    </w:p>
    <w:p w14:paraId="1E3273CC"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10910B17"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Dječji vrtić Zvono je odgojno-obrazovna ustanova osnovana od strane Kristove crkve, smještena na području grada Zaprešiča, u ulici Klake 4. DV zvono organizira i provodi redoviti 10-satni program njege, odgoja, obrazovanja, zdravstvene zaštite i prehrane za djecu od navršene treće godine života do polaska u osnovnu školu. </w:t>
      </w:r>
    </w:p>
    <w:p w14:paraId="27632AC1"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Programi u DV Zvono temelje se na suvremenom shvaćanju djeteta te humanističko-razvojnom pristupu. Rani i predškolski odgoj planira se i ostvaruje u skladu s djetetovim razvojnim osobinama, potrebama i interesima te socijalnim, kulturalnim i drugim potrebama obitelji. </w:t>
      </w:r>
    </w:p>
    <w:p w14:paraId="226BE6D6" w14:textId="77777777" w:rsidR="00E871D6" w:rsidRPr="00155A3E" w:rsidRDefault="001A48F5"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ab/>
        <w:t>U pedagoškoj godini 2022./2023</w:t>
      </w:r>
      <w:r w:rsidR="00E871D6" w:rsidRPr="00155A3E">
        <w:rPr>
          <w:rFonts w:ascii="Times New Roman" w:hAnsi="Times New Roman"/>
          <w:sz w:val="24"/>
          <w:szCs w:val="24"/>
          <w:lang w:val="hr-HR"/>
        </w:rPr>
        <w:t xml:space="preserve">. u DV Zvono upisano je </w:t>
      </w:r>
      <w:r>
        <w:rPr>
          <w:rFonts w:ascii="Times New Roman" w:hAnsi="Times New Roman"/>
          <w:sz w:val="24"/>
          <w:szCs w:val="24"/>
          <w:lang w:val="hr-HR"/>
        </w:rPr>
        <w:t>39</w:t>
      </w:r>
      <w:r w:rsidR="00E871D6" w:rsidRPr="00155A3E">
        <w:rPr>
          <w:rFonts w:ascii="Times New Roman" w:hAnsi="Times New Roman"/>
          <w:sz w:val="24"/>
          <w:szCs w:val="24"/>
          <w:lang w:val="hr-HR"/>
        </w:rPr>
        <w:t xml:space="preserve"> djece. Redoviti 10-satni program s integriranim programom ranog učenja engleskog jezika odvija se u dvije odgojno-obrazovne skupine. U odgojno-obrazovnoj skupini </w:t>
      </w:r>
      <w:r w:rsidR="00BD1392">
        <w:rPr>
          <w:rFonts w:ascii="Times New Roman" w:hAnsi="Times New Roman"/>
          <w:sz w:val="24"/>
          <w:szCs w:val="24"/>
          <w:lang w:val="hr-HR"/>
        </w:rPr>
        <w:t>Pandice borave djeca u dobi od 2,5</w:t>
      </w:r>
      <w:r w:rsidR="00E871D6" w:rsidRPr="00155A3E">
        <w:rPr>
          <w:rFonts w:ascii="Times New Roman" w:hAnsi="Times New Roman"/>
          <w:sz w:val="24"/>
          <w:szCs w:val="24"/>
          <w:lang w:val="hr-HR"/>
        </w:rPr>
        <w:t xml:space="preserve"> do 4 godina, dok u skupini Z</w:t>
      </w:r>
      <w:r>
        <w:rPr>
          <w:rFonts w:ascii="Times New Roman" w:hAnsi="Times New Roman"/>
          <w:sz w:val="24"/>
          <w:szCs w:val="24"/>
          <w:lang w:val="hr-HR"/>
        </w:rPr>
        <w:t>vončići borave djeca u dobi od 4</w:t>
      </w:r>
      <w:r w:rsidR="00E871D6" w:rsidRPr="00155A3E">
        <w:rPr>
          <w:rFonts w:ascii="Times New Roman" w:hAnsi="Times New Roman"/>
          <w:sz w:val="24"/>
          <w:szCs w:val="24"/>
          <w:lang w:val="hr-HR"/>
        </w:rPr>
        <w:t xml:space="preserve"> godina do polaska u osnovnu školu. </w:t>
      </w:r>
    </w:p>
    <w:p w14:paraId="2083667A"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Program predškole integriran je u redoviti program unutar starije odgojno-obrazovne skupine Zvončići te ove godine imamo upisano </w:t>
      </w:r>
      <w:r w:rsidR="001A48F5">
        <w:rPr>
          <w:rFonts w:ascii="Times New Roman" w:hAnsi="Times New Roman"/>
          <w:sz w:val="24"/>
          <w:szCs w:val="24"/>
          <w:lang w:val="hr-HR"/>
        </w:rPr>
        <w:t>13</w:t>
      </w:r>
      <w:r w:rsidRPr="00155A3E">
        <w:rPr>
          <w:rFonts w:ascii="Times New Roman" w:hAnsi="Times New Roman"/>
          <w:sz w:val="24"/>
          <w:szCs w:val="24"/>
          <w:lang w:val="hr-HR"/>
        </w:rPr>
        <w:t xml:space="preserve"> djece obveznika za predstojeću školsku godinu.</w:t>
      </w:r>
    </w:p>
    <w:p w14:paraId="6BFF1BC7"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lastRenderedPageBreak/>
        <w:tab/>
        <w:t>Cilj je pratiti interes i potrebe korisnika te stvarati optimalne uvjete za život i rad pravilnom organizacijom rada, radnim vremenom vrtića i djelatnika te stvaranjem sigurnog i kvalitetnog okruženja. Poticanjem osnaživanja djelatnika i pojedinaca za suodlučivanje, učenje i rad u kriznim uvjetima oblikujemo okruženje za ostvarivanje kvalitetnog odgojno-obrazovnog procesa.</w:t>
      </w:r>
    </w:p>
    <w:p w14:paraId="34D989BE"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Treba napomenuti da u aktualnim životnim uvjetima (pandemija uslijed širenja COVID-19 bolesti uzrokovane virusom SARS-CoV-2), koji snažno utječu na život svakog pojedinca pa tako i život u zajednici dječjeg vrtića, od iznimne važnosti postaju razni modeli komunikacije unutar i izvan ustanove te otvorenost prema novim idejama i metodama rada.</w:t>
      </w:r>
      <w:r w:rsidR="001A48F5">
        <w:rPr>
          <w:rFonts w:ascii="Times New Roman" w:hAnsi="Times New Roman"/>
          <w:sz w:val="24"/>
          <w:szCs w:val="24"/>
          <w:lang w:val="hr-HR"/>
        </w:rPr>
        <w:t xml:space="preserve"> Ipak, s ublažavanjem epidemioloških mjera u planu nam je ostvariti više odgojno-obrazovnih aktivnosti izvan ustanove dječjeg vrtića (izleti, posjete kazalištima, muzejima, obrtima i sl.) kao i druženja s roditeljima te njihova aktivna participacija u samim skupinama.</w:t>
      </w:r>
    </w:p>
    <w:p w14:paraId="18861FF5"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6C84BCFD" w14:textId="77777777" w:rsidR="00E871D6" w:rsidRPr="00155A3E" w:rsidRDefault="00E871D6" w:rsidP="00E871D6">
      <w:pPr>
        <w:tabs>
          <w:tab w:val="left" w:pos="851"/>
        </w:tabs>
        <w:spacing w:line="360" w:lineRule="auto"/>
        <w:jc w:val="both"/>
        <w:rPr>
          <w:rFonts w:ascii="Times New Roman" w:hAnsi="Times New Roman"/>
          <w:b/>
          <w:sz w:val="24"/>
          <w:szCs w:val="24"/>
          <w:lang w:val="hr-HR"/>
        </w:rPr>
      </w:pPr>
      <w:r w:rsidRPr="00155A3E">
        <w:rPr>
          <w:rFonts w:ascii="Times New Roman" w:hAnsi="Times New Roman"/>
          <w:b/>
          <w:sz w:val="24"/>
          <w:szCs w:val="24"/>
          <w:lang w:val="hr-HR"/>
        </w:rPr>
        <w:t>NAŠA MISIJA</w:t>
      </w:r>
    </w:p>
    <w:p w14:paraId="3B531E96"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Usmjereni smo ka razvoju dječjeg potencijala, poštivanju dječjih prava i uvažavanju njihovih individualnih potreba, pružamo podršku obitelji, pridonosimo razvoju roditeljskih kompetencija te pridonosimo razvoju društvene zajednice. Misiju vrtića nastojimo ostvariti kontinuiranim stručnim usavršavanjem, savjetovanjem sa stručnjacima različitih profila te praćenjem novih paradigmi ranog i predškolskog odgoja i obrazovanja.</w:t>
      </w:r>
    </w:p>
    <w:p w14:paraId="7EC930E3"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076570D9" w14:textId="77777777" w:rsidR="00E871D6" w:rsidRPr="00155A3E" w:rsidRDefault="00E871D6" w:rsidP="00E871D6">
      <w:pPr>
        <w:tabs>
          <w:tab w:val="left" w:pos="851"/>
        </w:tabs>
        <w:spacing w:line="360" w:lineRule="auto"/>
        <w:jc w:val="both"/>
        <w:rPr>
          <w:rFonts w:ascii="Times New Roman" w:hAnsi="Times New Roman"/>
          <w:b/>
          <w:sz w:val="24"/>
          <w:szCs w:val="24"/>
          <w:lang w:val="hr-HR"/>
        </w:rPr>
      </w:pPr>
      <w:r w:rsidRPr="00155A3E">
        <w:rPr>
          <w:rFonts w:ascii="Times New Roman" w:hAnsi="Times New Roman"/>
          <w:b/>
          <w:sz w:val="24"/>
          <w:szCs w:val="24"/>
          <w:lang w:val="hr-HR"/>
        </w:rPr>
        <w:t>NAŠA VIZIJA</w:t>
      </w:r>
    </w:p>
    <w:p w14:paraId="59A6FC63"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Vizija DV Zvono jest stvaranje mjesta cjelokupnog rasta i razvoja svakog pojedinca u okruženju koje je poticajno, zanimljivo i obogaćeno raznovrsnim sredstvima i materijalima. Vizija vrtića je refleksija osobnih shvaćanja, uvjerenja i viđenja svih djelatnika koji zajedno sudjeluju u odgojno-obrazovnom procesu.</w:t>
      </w:r>
    </w:p>
    <w:p w14:paraId="762D4DB5"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430B2099"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1CEE7390" w14:textId="77777777" w:rsidR="00E871D6" w:rsidRPr="00155A3E" w:rsidRDefault="00E871D6" w:rsidP="00E871D6">
      <w:pPr>
        <w:pStyle w:val="Heading2"/>
        <w:numPr>
          <w:ilvl w:val="1"/>
          <w:numId w:val="23"/>
        </w:numPr>
        <w:rPr>
          <w:rFonts w:ascii="Times New Roman" w:hAnsi="Times New Roman"/>
          <w:lang w:val="hr-HR"/>
        </w:rPr>
      </w:pPr>
      <w:bookmarkStart w:id="1" w:name="_Toc527299495"/>
      <w:r w:rsidRPr="00155A3E">
        <w:rPr>
          <w:rFonts w:ascii="Times New Roman" w:hAnsi="Times New Roman"/>
          <w:lang w:val="hr-HR"/>
        </w:rPr>
        <w:lastRenderedPageBreak/>
        <w:t>Sadržaj rada, nositelji poslova i vrijeme realizacije</w:t>
      </w:r>
      <w:bookmarkEnd w:id="1"/>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100"/>
        <w:gridCol w:w="3141"/>
        <w:gridCol w:w="3109"/>
      </w:tblGrid>
      <w:tr w:rsidR="00E871D6" w:rsidRPr="00593856" w14:paraId="1FDB92A7" w14:textId="77777777">
        <w:tc>
          <w:tcPr>
            <w:tcW w:w="3192" w:type="dxa"/>
            <w:tcBorders>
              <w:bottom w:val="single" w:sz="12" w:space="0" w:color="666666"/>
            </w:tcBorders>
            <w:shd w:val="clear" w:color="auto" w:fill="auto"/>
          </w:tcPr>
          <w:p w14:paraId="02D416F6" w14:textId="77777777" w:rsidR="00E871D6" w:rsidRPr="00593856" w:rsidRDefault="00E871D6" w:rsidP="00E871D6">
            <w:pPr>
              <w:tabs>
                <w:tab w:val="left" w:pos="851"/>
              </w:tabs>
              <w:spacing w:before="240"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SADRŽAJ RADA</w:t>
            </w:r>
          </w:p>
        </w:tc>
        <w:tc>
          <w:tcPr>
            <w:tcW w:w="3192" w:type="dxa"/>
            <w:tcBorders>
              <w:bottom w:val="single" w:sz="12" w:space="0" w:color="666666"/>
            </w:tcBorders>
            <w:shd w:val="clear" w:color="auto" w:fill="auto"/>
          </w:tcPr>
          <w:p w14:paraId="1D817EF6" w14:textId="77777777" w:rsidR="00E871D6" w:rsidRPr="00593856" w:rsidRDefault="00E871D6" w:rsidP="00E871D6">
            <w:pPr>
              <w:tabs>
                <w:tab w:val="left" w:pos="851"/>
              </w:tabs>
              <w:spacing w:before="240"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NOSITELJI POSLOVA</w:t>
            </w:r>
          </w:p>
        </w:tc>
        <w:tc>
          <w:tcPr>
            <w:tcW w:w="3192" w:type="dxa"/>
            <w:tcBorders>
              <w:bottom w:val="single" w:sz="12" w:space="0" w:color="666666"/>
            </w:tcBorders>
            <w:shd w:val="clear" w:color="auto" w:fill="auto"/>
          </w:tcPr>
          <w:p w14:paraId="0BF06190" w14:textId="77777777" w:rsidR="00E871D6" w:rsidRPr="00593856" w:rsidRDefault="00E871D6" w:rsidP="00E871D6">
            <w:pPr>
              <w:tabs>
                <w:tab w:val="left" w:pos="851"/>
              </w:tabs>
              <w:spacing w:before="240"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VRIJEME REALIZACIJE</w:t>
            </w:r>
          </w:p>
        </w:tc>
      </w:tr>
      <w:tr w:rsidR="00E871D6" w:rsidRPr="00593856" w14:paraId="2D74A0E1" w14:textId="77777777">
        <w:tc>
          <w:tcPr>
            <w:tcW w:w="3192" w:type="dxa"/>
            <w:shd w:val="clear" w:color="auto" w:fill="auto"/>
          </w:tcPr>
          <w:p w14:paraId="4595D321"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Prijem djece u vrtić</w:t>
            </w:r>
          </w:p>
        </w:tc>
        <w:tc>
          <w:tcPr>
            <w:tcW w:w="3192" w:type="dxa"/>
            <w:shd w:val="clear" w:color="auto" w:fill="auto"/>
            <w:vAlign w:val="center"/>
          </w:tcPr>
          <w:p w14:paraId="1FD17740"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 xml:space="preserve">pedagoginja, </w:t>
            </w:r>
            <w:r w:rsidR="00BD1392">
              <w:rPr>
                <w:rFonts w:ascii="Times New Roman" w:hAnsi="Times New Roman"/>
                <w:szCs w:val="24"/>
                <w:lang w:val="hr-HR"/>
              </w:rPr>
              <w:t>ravnateljica</w:t>
            </w:r>
            <w:r w:rsidRPr="00593856">
              <w:rPr>
                <w:rFonts w:ascii="Times New Roman" w:hAnsi="Times New Roman"/>
                <w:szCs w:val="24"/>
                <w:lang w:val="hr-HR"/>
              </w:rPr>
              <w:t>, administrativno-računovodstvena radnica</w:t>
            </w:r>
          </w:p>
        </w:tc>
        <w:tc>
          <w:tcPr>
            <w:tcW w:w="3192" w:type="dxa"/>
            <w:shd w:val="clear" w:color="auto" w:fill="auto"/>
            <w:vAlign w:val="center"/>
          </w:tcPr>
          <w:p w14:paraId="41D8990F" w14:textId="77777777" w:rsidR="00E871D6" w:rsidRPr="00593856" w:rsidRDefault="001A48F5"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lipanj 2022</w:t>
            </w:r>
            <w:r w:rsidR="00E871D6" w:rsidRPr="00593856">
              <w:rPr>
                <w:rFonts w:ascii="Times New Roman" w:hAnsi="Times New Roman"/>
                <w:szCs w:val="24"/>
                <w:lang w:val="hr-HR"/>
              </w:rPr>
              <w:t>., tijekom godine</w:t>
            </w:r>
          </w:p>
        </w:tc>
      </w:tr>
      <w:tr w:rsidR="00E871D6" w:rsidRPr="00593856" w14:paraId="6A8587CD" w14:textId="77777777">
        <w:tc>
          <w:tcPr>
            <w:tcW w:w="3192" w:type="dxa"/>
            <w:shd w:val="clear" w:color="auto" w:fill="auto"/>
          </w:tcPr>
          <w:p w14:paraId="6E4C95B4"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Raspoređivanje djece po odgojno-obrazovnim skupinama</w:t>
            </w:r>
          </w:p>
        </w:tc>
        <w:tc>
          <w:tcPr>
            <w:tcW w:w="3192" w:type="dxa"/>
            <w:shd w:val="clear" w:color="auto" w:fill="auto"/>
            <w:vAlign w:val="center"/>
          </w:tcPr>
          <w:p w14:paraId="0B17FC8D" w14:textId="77777777" w:rsidR="00E871D6" w:rsidRPr="00593856" w:rsidRDefault="00BD1392"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odgojitelji</w:t>
            </w:r>
            <w:r>
              <w:rPr>
                <w:rFonts w:ascii="Times New Roman" w:hAnsi="Times New Roman"/>
                <w:szCs w:val="24"/>
                <w:lang w:val="hr-HR"/>
              </w:rPr>
              <w:t>ce</w:t>
            </w:r>
          </w:p>
        </w:tc>
        <w:tc>
          <w:tcPr>
            <w:tcW w:w="3192" w:type="dxa"/>
            <w:shd w:val="clear" w:color="auto" w:fill="auto"/>
            <w:vAlign w:val="center"/>
          </w:tcPr>
          <w:p w14:paraId="32405EE7" w14:textId="77777777" w:rsidR="00E871D6" w:rsidRPr="00593856" w:rsidRDefault="001A48F5"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srpanj, kolovoz 2022</w:t>
            </w:r>
            <w:r w:rsidR="00E871D6" w:rsidRPr="00593856">
              <w:rPr>
                <w:rFonts w:ascii="Times New Roman" w:hAnsi="Times New Roman"/>
                <w:szCs w:val="24"/>
                <w:lang w:val="hr-HR"/>
              </w:rPr>
              <w:t>., tijekom godine</w:t>
            </w:r>
          </w:p>
        </w:tc>
      </w:tr>
      <w:tr w:rsidR="00E871D6" w:rsidRPr="00593856" w14:paraId="0D0CA8F8" w14:textId="77777777">
        <w:tc>
          <w:tcPr>
            <w:tcW w:w="3192" w:type="dxa"/>
            <w:shd w:val="clear" w:color="auto" w:fill="auto"/>
          </w:tcPr>
          <w:p w14:paraId="1FB7B30B"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Praćenje i evaluacija radnog vremena svih zaposlenika</w:t>
            </w:r>
          </w:p>
        </w:tc>
        <w:tc>
          <w:tcPr>
            <w:tcW w:w="3192" w:type="dxa"/>
            <w:shd w:val="clear" w:color="auto" w:fill="auto"/>
            <w:vAlign w:val="center"/>
          </w:tcPr>
          <w:p w14:paraId="655C723A" w14:textId="77777777" w:rsidR="00E871D6" w:rsidRPr="00593856" w:rsidRDefault="00BD1392"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administrativno-računovodstvena radnica</w:t>
            </w:r>
          </w:p>
        </w:tc>
        <w:tc>
          <w:tcPr>
            <w:tcW w:w="3192" w:type="dxa"/>
            <w:shd w:val="clear" w:color="auto" w:fill="auto"/>
            <w:vAlign w:val="center"/>
          </w:tcPr>
          <w:p w14:paraId="269714FB"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po potrebi organizacije rada</w:t>
            </w:r>
          </w:p>
        </w:tc>
      </w:tr>
      <w:tr w:rsidR="00E871D6" w:rsidRPr="00593856" w14:paraId="1D4DA8AC" w14:textId="77777777">
        <w:tc>
          <w:tcPr>
            <w:tcW w:w="3192" w:type="dxa"/>
            <w:shd w:val="clear" w:color="auto" w:fill="auto"/>
          </w:tcPr>
          <w:p w14:paraId="39BAE605"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Odrediti prioritetne intervencije. Potaknuti zajednički rad zaposlenika na obogaćivanju prostora.</w:t>
            </w:r>
          </w:p>
        </w:tc>
        <w:tc>
          <w:tcPr>
            <w:tcW w:w="3192" w:type="dxa"/>
            <w:shd w:val="clear" w:color="auto" w:fill="auto"/>
            <w:vAlign w:val="center"/>
          </w:tcPr>
          <w:p w14:paraId="521722EF" w14:textId="77777777" w:rsidR="00E871D6" w:rsidRPr="00593856" w:rsidRDefault="00BD1392"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administrativno-računovodstvena radnica, svi zaposlenici, izvođači radova</w:t>
            </w:r>
          </w:p>
        </w:tc>
        <w:tc>
          <w:tcPr>
            <w:tcW w:w="3192" w:type="dxa"/>
            <w:shd w:val="clear" w:color="auto" w:fill="auto"/>
            <w:vAlign w:val="center"/>
          </w:tcPr>
          <w:p w14:paraId="5CA411D9"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307B1DEC" w14:textId="77777777">
        <w:tc>
          <w:tcPr>
            <w:tcW w:w="3192" w:type="dxa"/>
            <w:shd w:val="clear" w:color="auto" w:fill="auto"/>
          </w:tcPr>
          <w:p w14:paraId="474C851B"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Konzultacije i realizacija nabave didaktičkog i potrošnog didaktičkog materijala</w:t>
            </w:r>
          </w:p>
        </w:tc>
        <w:tc>
          <w:tcPr>
            <w:tcW w:w="3192" w:type="dxa"/>
            <w:shd w:val="clear" w:color="auto" w:fill="auto"/>
            <w:vAlign w:val="center"/>
          </w:tcPr>
          <w:p w14:paraId="5D9B469B" w14:textId="77777777" w:rsidR="00E871D6" w:rsidRPr="00593856" w:rsidRDefault="00BD1392"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administrativno-računo</w:t>
            </w:r>
            <w:r w:rsidR="00E871D6">
              <w:rPr>
                <w:rFonts w:ascii="Times New Roman" w:hAnsi="Times New Roman"/>
                <w:szCs w:val="24"/>
                <w:lang w:val="hr-HR"/>
              </w:rPr>
              <w:t>vodstvena radnica, odgojitelji</w:t>
            </w:r>
            <w:r>
              <w:rPr>
                <w:rFonts w:ascii="Times New Roman" w:hAnsi="Times New Roman"/>
                <w:szCs w:val="24"/>
                <w:lang w:val="hr-HR"/>
              </w:rPr>
              <w:t>ce</w:t>
            </w:r>
          </w:p>
        </w:tc>
        <w:tc>
          <w:tcPr>
            <w:tcW w:w="3192" w:type="dxa"/>
            <w:shd w:val="clear" w:color="auto" w:fill="auto"/>
            <w:vAlign w:val="center"/>
          </w:tcPr>
          <w:p w14:paraId="28F0946F"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00E41F5C" w14:textId="77777777">
        <w:tc>
          <w:tcPr>
            <w:tcW w:w="3192" w:type="dxa"/>
            <w:shd w:val="clear" w:color="auto" w:fill="auto"/>
          </w:tcPr>
          <w:p w14:paraId="7E37B807"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Voditi računa o individualnim potrebama djece</w:t>
            </w:r>
          </w:p>
        </w:tc>
        <w:tc>
          <w:tcPr>
            <w:tcW w:w="3192" w:type="dxa"/>
            <w:shd w:val="clear" w:color="auto" w:fill="auto"/>
            <w:vAlign w:val="center"/>
          </w:tcPr>
          <w:p w14:paraId="3A9BE7D1" w14:textId="77777777" w:rsidR="00E871D6" w:rsidRPr="00593856" w:rsidRDefault="00BD1392"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zdravstvena voditeljica, odgojitelji</w:t>
            </w:r>
            <w:r>
              <w:rPr>
                <w:rFonts w:ascii="Times New Roman" w:hAnsi="Times New Roman"/>
                <w:szCs w:val="24"/>
                <w:lang w:val="hr-HR"/>
              </w:rPr>
              <w:t>ce</w:t>
            </w:r>
            <w:r w:rsidR="00E871D6" w:rsidRPr="00593856">
              <w:rPr>
                <w:rFonts w:ascii="Times New Roman" w:hAnsi="Times New Roman"/>
                <w:szCs w:val="24"/>
                <w:lang w:val="hr-HR"/>
              </w:rPr>
              <w:t>, spremačica/servirka, svi zaposlenici</w:t>
            </w:r>
          </w:p>
        </w:tc>
        <w:tc>
          <w:tcPr>
            <w:tcW w:w="3192" w:type="dxa"/>
            <w:shd w:val="clear" w:color="auto" w:fill="auto"/>
            <w:vAlign w:val="center"/>
          </w:tcPr>
          <w:p w14:paraId="0A191FC3"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522D2171" w14:textId="77777777">
        <w:tc>
          <w:tcPr>
            <w:tcW w:w="3192" w:type="dxa"/>
            <w:shd w:val="clear" w:color="auto" w:fill="auto"/>
          </w:tcPr>
          <w:p w14:paraId="4A93C3A5"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Sustavnost u procesu planiranja, provedbe, dokumentacije i evaluacije aktivnosti</w:t>
            </w:r>
          </w:p>
        </w:tc>
        <w:tc>
          <w:tcPr>
            <w:tcW w:w="3192" w:type="dxa"/>
            <w:shd w:val="clear" w:color="auto" w:fill="auto"/>
            <w:vAlign w:val="center"/>
          </w:tcPr>
          <w:p w14:paraId="21C565C3"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pedagoginja, odgojitelji</w:t>
            </w:r>
            <w:r w:rsidR="00BD1392">
              <w:rPr>
                <w:rFonts w:ascii="Times New Roman" w:hAnsi="Times New Roman"/>
                <w:szCs w:val="24"/>
                <w:lang w:val="hr-HR"/>
              </w:rPr>
              <w:t>ce</w:t>
            </w:r>
          </w:p>
        </w:tc>
        <w:tc>
          <w:tcPr>
            <w:tcW w:w="3192" w:type="dxa"/>
            <w:shd w:val="clear" w:color="auto" w:fill="auto"/>
            <w:vAlign w:val="center"/>
          </w:tcPr>
          <w:p w14:paraId="2CDDC075"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4774A81D" w14:textId="77777777">
        <w:tc>
          <w:tcPr>
            <w:tcW w:w="3192" w:type="dxa"/>
            <w:shd w:val="clear" w:color="auto" w:fill="auto"/>
          </w:tcPr>
          <w:p w14:paraId="2868DD32"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 xml:space="preserve">Poticati edukacije i usavršavanja odgojitelja i članova ST vezanih za posebne </w:t>
            </w:r>
            <w:r w:rsidRPr="00593856">
              <w:rPr>
                <w:rFonts w:ascii="Times New Roman" w:hAnsi="Times New Roman"/>
                <w:b/>
                <w:bCs/>
                <w:szCs w:val="24"/>
                <w:lang w:val="hr-HR"/>
              </w:rPr>
              <w:lastRenderedPageBreak/>
              <w:t>potrebe djece</w:t>
            </w:r>
          </w:p>
        </w:tc>
        <w:tc>
          <w:tcPr>
            <w:tcW w:w="3192" w:type="dxa"/>
            <w:shd w:val="clear" w:color="auto" w:fill="auto"/>
            <w:vAlign w:val="center"/>
          </w:tcPr>
          <w:p w14:paraId="59FA8547" w14:textId="77777777" w:rsidR="00E871D6" w:rsidRPr="00593856" w:rsidRDefault="00BD1392"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lastRenderedPageBreak/>
              <w:t>ravnateljica</w:t>
            </w:r>
            <w:r w:rsidR="00E871D6" w:rsidRPr="00593856">
              <w:rPr>
                <w:rFonts w:ascii="Times New Roman" w:hAnsi="Times New Roman"/>
                <w:szCs w:val="24"/>
                <w:lang w:val="hr-HR"/>
              </w:rPr>
              <w:t>pedagoginja, odgojitelji</w:t>
            </w:r>
            <w:r>
              <w:rPr>
                <w:rFonts w:ascii="Times New Roman" w:hAnsi="Times New Roman"/>
                <w:szCs w:val="24"/>
                <w:lang w:val="hr-HR"/>
              </w:rPr>
              <w:t>ce</w:t>
            </w:r>
            <w:r w:rsidR="00E871D6" w:rsidRPr="00593856">
              <w:rPr>
                <w:rFonts w:ascii="Times New Roman" w:hAnsi="Times New Roman"/>
                <w:szCs w:val="24"/>
                <w:lang w:val="hr-HR"/>
              </w:rPr>
              <w:t>, zdravstvena voditeljica</w:t>
            </w:r>
          </w:p>
        </w:tc>
        <w:tc>
          <w:tcPr>
            <w:tcW w:w="3192" w:type="dxa"/>
            <w:shd w:val="clear" w:color="auto" w:fill="auto"/>
            <w:vAlign w:val="center"/>
          </w:tcPr>
          <w:p w14:paraId="7AD7E4E2"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28F12866" w14:textId="77777777">
        <w:tc>
          <w:tcPr>
            <w:tcW w:w="3192" w:type="dxa"/>
            <w:shd w:val="clear" w:color="auto" w:fill="auto"/>
          </w:tcPr>
          <w:p w14:paraId="61623DAB" w14:textId="77777777" w:rsidR="00E871D6" w:rsidRPr="00593856" w:rsidRDefault="00BD1392" w:rsidP="00E871D6">
            <w:pPr>
              <w:tabs>
                <w:tab w:val="left" w:pos="851"/>
              </w:tabs>
              <w:spacing w:before="240" w:line="276" w:lineRule="auto"/>
              <w:rPr>
                <w:rFonts w:ascii="Times New Roman" w:hAnsi="Times New Roman"/>
                <w:b/>
                <w:bCs/>
                <w:szCs w:val="24"/>
                <w:lang w:val="hr-HR"/>
              </w:rPr>
            </w:pPr>
            <w:r>
              <w:rPr>
                <w:rFonts w:ascii="Times New Roman" w:hAnsi="Times New Roman"/>
                <w:b/>
                <w:bCs/>
                <w:szCs w:val="24"/>
                <w:lang w:val="hr-HR"/>
              </w:rPr>
              <w:t>Planiranje projektnih metoda rada te</w:t>
            </w:r>
            <w:r w:rsidR="00E871D6" w:rsidRPr="00593856">
              <w:rPr>
                <w:rFonts w:ascii="Times New Roman" w:hAnsi="Times New Roman"/>
                <w:b/>
                <w:bCs/>
                <w:szCs w:val="24"/>
                <w:lang w:val="hr-HR"/>
              </w:rPr>
              <w:t xml:space="preserve"> njihova realizacija i evaluacija</w:t>
            </w:r>
          </w:p>
        </w:tc>
        <w:tc>
          <w:tcPr>
            <w:tcW w:w="3192" w:type="dxa"/>
            <w:shd w:val="clear" w:color="auto" w:fill="auto"/>
            <w:vAlign w:val="center"/>
          </w:tcPr>
          <w:p w14:paraId="10E4C0DC" w14:textId="77777777" w:rsidR="00E871D6" w:rsidRPr="00593856" w:rsidRDefault="00BD1392" w:rsidP="00BD1392">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pedagoginja, odgojiteljice</w:t>
            </w:r>
          </w:p>
        </w:tc>
        <w:tc>
          <w:tcPr>
            <w:tcW w:w="3192" w:type="dxa"/>
            <w:shd w:val="clear" w:color="auto" w:fill="auto"/>
            <w:vAlign w:val="center"/>
          </w:tcPr>
          <w:p w14:paraId="32C77570"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kontinuirano tijekom godine</w:t>
            </w:r>
          </w:p>
        </w:tc>
      </w:tr>
      <w:tr w:rsidR="00E871D6" w:rsidRPr="00593856" w14:paraId="1DB44FE6" w14:textId="77777777">
        <w:tc>
          <w:tcPr>
            <w:tcW w:w="3192" w:type="dxa"/>
            <w:shd w:val="clear" w:color="auto" w:fill="auto"/>
          </w:tcPr>
          <w:p w14:paraId="46A79B4F" w14:textId="77777777" w:rsidR="00E871D6" w:rsidRPr="00593856" w:rsidRDefault="00E871D6" w:rsidP="00E871D6">
            <w:pPr>
              <w:tabs>
                <w:tab w:val="left" w:pos="851"/>
              </w:tabs>
              <w:spacing w:before="240" w:line="276" w:lineRule="auto"/>
              <w:rPr>
                <w:rFonts w:ascii="Times New Roman" w:hAnsi="Times New Roman"/>
                <w:b/>
                <w:bCs/>
                <w:szCs w:val="24"/>
                <w:lang w:val="hr-HR"/>
              </w:rPr>
            </w:pPr>
            <w:r w:rsidRPr="00593856">
              <w:rPr>
                <w:rFonts w:ascii="Times New Roman" w:hAnsi="Times New Roman"/>
                <w:b/>
                <w:bCs/>
                <w:szCs w:val="24"/>
                <w:lang w:val="hr-HR"/>
              </w:rPr>
              <w:t>Organizacija rada i vođenje financijskih planova vezanih uz edukacije</w:t>
            </w:r>
          </w:p>
        </w:tc>
        <w:tc>
          <w:tcPr>
            <w:tcW w:w="3192" w:type="dxa"/>
            <w:shd w:val="clear" w:color="auto" w:fill="auto"/>
            <w:vAlign w:val="center"/>
          </w:tcPr>
          <w:p w14:paraId="26FDFFC4" w14:textId="77777777" w:rsidR="00E871D6" w:rsidRPr="00593856" w:rsidRDefault="00BD1392" w:rsidP="00E871D6">
            <w:pPr>
              <w:tabs>
                <w:tab w:val="left" w:pos="851"/>
              </w:tabs>
              <w:spacing w:before="240" w:line="276" w:lineRule="auto"/>
              <w:jc w:val="center"/>
              <w:rPr>
                <w:rFonts w:ascii="Times New Roman" w:hAnsi="Times New Roman"/>
                <w:szCs w:val="24"/>
                <w:lang w:val="hr-HR"/>
              </w:rPr>
            </w:pPr>
            <w:r>
              <w:rPr>
                <w:rFonts w:ascii="Times New Roman" w:hAnsi="Times New Roman"/>
                <w:szCs w:val="24"/>
                <w:lang w:val="hr-HR"/>
              </w:rPr>
              <w:t>ravnateljica</w:t>
            </w:r>
            <w:r w:rsidR="00E871D6" w:rsidRPr="00593856">
              <w:rPr>
                <w:rFonts w:ascii="Times New Roman" w:hAnsi="Times New Roman"/>
                <w:szCs w:val="24"/>
                <w:lang w:val="hr-HR"/>
              </w:rPr>
              <w:t>, pedagoginja, odgojitelji</w:t>
            </w:r>
            <w:r>
              <w:rPr>
                <w:rFonts w:ascii="Times New Roman" w:hAnsi="Times New Roman"/>
                <w:szCs w:val="24"/>
                <w:lang w:val="hr-HR"/>
              </w:rPr>
              <w:t>ce</w:t>
            </w:r>
            <w:r w:rsidR="00E871D6" w:rsidRPr="00593856">
              <w:rPr>
                <w:rFonts w:ascii="Times New Roman" w:hAnsi="Times New Roman"/>
                <w:szCs w:val="24"/>
                <w:lang w:val="hr-HR"/>
              </w:rPr>
              <w:t>, administrativno-računovodstvena radnica</w:t>
            </w:r>
          </w:p>
        </w:tc>
        <w:tc>
          <w:tcPr>
            <w:tcW w:w="3192" w:type="dxa"/>
            <w:shd w:val="clear" w:color="auto" w:fill="auto"/>
            <w:vAlign w:val="center"/>
          </w:tcPr>
          <w:p w14:paraId="7949C26A" w14:textId="77777777" w:rsidR="00E871D6" w:rsidRPr="00593856" w:rsidRDefault="00E871D6" w:rsidP="00E871D6">
            <w:pPr>
              <w:tabs>
                <w:tab w:val="left" w:pos="851"/>
              </w:tabs>
              <w:spacing w:before="240" w:line="276" w:lineRule="auto"/>
              <w:jc w:val="center"/>
              <w:rPr>
                <w:rFonts w:ascii="Times New Roman" w:hAnsi="Times New Roman"/>
                <w:szCs w:val="24"/>
                <w:lang w:val="hr-HR"/>
              </w:rPr>
            </w:pPr>
            <w:r w:rsidRPr="00593856">
              <w:rPr>
                <w:rFonts w:ascii="Times New Roman" w:hAnsi="Times New Roman"/>
                <w:szCs w:val="24"/>
                <w:lang w:val="hr-HR"/>
              </w:rPr>
              <w:t>kontinuirano tijekom godine</w:t>
            </w:r>
          </w:p>
        </w:tc>
      </w:tr>
    </w:tbl>
    <w:p w14:paraId="2969F9E8"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61A4FA78"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1129A87C" w14:textId="77777777" w:rsidR="00E871D6" w:rsidRPr="00155A3E" w:rsidRDefault="00E871D6" w:rsidP="00E871D6">
      <w:pPr>
        <w:tabs>
          <w:tab w:val="left" w:pos="851"/>
        </w:tabs>
        <w:spacing w:line="360" w:lineRule="auto"/>
        <w:jc w:val="both"/>
        <w:rPr>
          <w:rFonts w:ascii="Times New Roman" w:hAnsi="Times New Roman"/>
          <w:b/>
          <w:sz w:val="24"/>
          <w:szCs w:val="24"/>
          <w:lang w:val="hr-HR"/>
        </w:rPr>
      </w:pPr>
      <w:r w:rsidRPr="00155A3E">
        <w:rPr>
          <w:rFonts w:ascii="Times New Roman" w:hAnsi="Times New Roman"/>
          <w:b/>
          <w:sz w:val="24"/>
          <w:szCs w:val="24"/>
          <w:lang w:val="hr-HR"/>
        </w:rPr>
        <w:t xml:space="preserve">GODIŠNJE ZADUŽENJE I STRUKTURA </w:t>
      </w:r>
      <w:r w:rsidR="00BD1392">
        <w:rPr>
          <w:rFonts w:ascii="Times New Roman" w:hAnsi="Times New Roman"/>
          <w:b/>
          <w:sz w:val="24"/>
          <w:szCs w:val="24"/>
          <w:lang w:val="hr-HR"/>
        </w:rPr>
        <w:t>RADNOG VREMENA ZA PED. GOD. 2022./2023</w:t>
      </w:r>
      <w:r w:rsidRPr="00155A3E">
        <w:rPr>
          <w:rFonts w:ascii="Times New Roman" w:hAnsi="Times New Roman"/>
          <w:b/>
          <w:sz w:val="24"/>
          <w:szCs w:val="24"/>
          <w:lang w:val="hr-HR"/>
        </w:rPr>
        <w:t>.</w:t>
      </w:r>
    </w:p>
    <w:p w14:paraId="06315D30" w14:textId="77777777" w:rsidR="00E871D6" w:rsidRPr="005301FD" w:rsidRDefault="00E871D6" w:rsidP="00E871D6">
      <w:pPr>
        <w:tabs>
          <w:tab w:val="left" w:pos="851"/>
        </w:tabs>
        <w:spacing w:line="360" w:lineRule="auto"/>
        <w:jc w:val="both"/>
        <w:rPr>
          <w:rFonts w:ascii="Times New Roman" w:hAnsi="Times New Roman"/>
          <w:b/>
          <w:sz w:val="24"/>
          <w:szCs w:val="24"/>
          <w:u w:val="single"/>
          <w:lang w:val="hr-HR"/>
        </w:rPr>
      </w:pPr>
      <w:r w:rsidRPr="005301FD">
        <w:rPr>
          <w:rFonts w:ascii="Times New Roman" w:hAnsi="Times New Roman"/>
          <w:b/>
          <w:sz w:val="24"/>
          <w:szCs w:val="24"/>
          <w:u w:val="single"/>
          <w:lang w:val="hr-HR"/>
        </w:rPr>
        <w:t xml:space="preserve">SATNICA </w:t>
      </w:r>
      <w:r w:rsidR="00BD1392" w:rsidRPr="005301FD">
        <w:rPr>
          <w:rFonts w:ascii="Times New Roman" w:hAnsi="Times New Roman"/>
          <w:b/>
          <w:sz w:val="24"/>
          <w:szCs w:val="24"/>
          <w:u w:val="single"/>
          <w:lang w:val="hr-HR"/>
        </w:rPr>
        <w:t>ODGOJITELJA U RADU S DJECOM OD 2,5</w:t>
      </w:r>
      <w:r w:rsidRPr="005301FD">
        <w:rPr>
          <w:rFonts w:ascii="Times New Roman" w:hAnsi="Times New Roman"/>
          <w:b/>
          <w:sz w:val="24"/>
          <w:szCs w:val="24"/>
          <w:u w:val="single"/>
          <w:lang w:val="hr-HR"/>
        </w:rPr>
        <w:t xml:space="preserve"> GODINE ŽIVOTA DO POLASKA U OŠ</w:t>
      </w:r>
    </w:p>
    <w:p w14:paraId="2ED0C07F"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tbl>
      <w:tblPr>
        <w:tblW w:w="0" w:type="auto"/>
        <w:tblLook w:val="04A0" w:firstRow="1" w:lastRow="0" w:firstColumn="1" w:lastColumn="0" w:noHBand="0" w:noVBand="1"/>
      </w:tblPr>
      <w:tblGrid>
        <w:gridCol w:w="1514"/>
        <w:gridCol w:w="1511"/>
        <w:gridCol w:w="1732"/>
        <w:gridCol w:w="1547"/>
        <w:gridCol w:w="1534"/>
        <w:gridCol w:w="1522"/>
      </w:tblGrid>
      <w:tr w:rsidR="00005206" w:rsidRPr="001C150E" w14:paraId="3CE92C88" w14:textId="77777777">
        <w:tc>
          <w:tcPr>
            <w:tcW w:w="1596" w:type="dxa"/>
            <w:shd w:val="clear" w:color="auto" w:fill="auto"/>
          </w:tcPr>
          <w:p w14:paraId="19759B9C" w14:textId="77777777" w:rsidR="00005206" w:rsidRPr="001C150E" w:rsidRDefault="00005206" w:rsidP="00005206">
            <w:pPr>
              <w:spacing w:line="360" w:lineRule="auto"/>
              <w:jc w:val="both"/>
              <w:rPr>
                <w:rFonts w:ascii="Times New Roman" w:hAnsi="Times New Roman"/>
                <w:b/>
                <w:bCs/>
                <w:i/>
                <w:iCs/>
                <w:lang w:val="hr-HR"/>
              </w:rPr>
            </w:pPr>
            <w:r w:rsidRPr="001C150E">
              <w:rPr>
                <w:rFonts w:ascii="Times New Roman" w:hAnsi="Times New Roman"/>
                <w:b/>
                <w:bCs/>
                <w:i/>
                <w:iCs/>
                <w:lang w:val="hr-HR"/>
              </w:rPr>
              <w:t>MJESEC</w:t>
            </w:r>
          </w:p>
        </w:tc>
        <w:tc>
          <w:tcPr>
            <w:tcW w:w="1596" w:type="dxa"/>
            <w:shd w:val="clear" w:color="auto" w:fill="auto"/>
          </w:tcPr>
          <w:p w14:paraId="4FDF707C" w14:textId="77777777" w:rsidR="00005206" w:rsidRPr="001C150E" w:rsidRDefault="00005206" w:rsidP="00005206">
            <w:pPr>
              <w:spacing w:line="360" w:lineRule="auto"/>
              <w:jc w:val="both"/>
              <w:rPr>
                <w:rFonts w:ascii="Times New Roman" w:hAnsi="Times New Roman"/>
                <w:b/>
                <w:bCs/>
                <w:lang w:val="hr-HR"/>
              </w:rPr>
            </w:pPr>
            <w:r w:rsidRPr="001C150E">
              <w:rPr>
                <w:rFonts w:ascii="Times New Roman" w:hAnsi="Times New Roman"/>
                <w:b/>
                <w:bCs/>
                <w:lang w:val="hr-HR"/>
              </w:rPr>
              <w:t>BR. RADNIH DANA</w:t>
            </w:r>
          </w:p>
        </w:tc>
        <w:tc>
          <w:tcPr>
            <w:tcW w:w="1596" w:type="dxa"/>
            <w:shd w:val="clear" w:color="auto" w:fill="auto"/>
          </w:tcPr>
          <w:p w14:paraId="49EB2375" w14:textId="77777777" w:rsidR="00005206" w:rsidRPr="001C150E" w:rsidRDefault="00005206" w:rsidP="00005206">
            <w:pPr>
              <w:spacing w:line="360" w:lineRule="auto"/>
              <w:jc w:val="both"/>
              <w:rPr>
                <w:rFonts w:ascii="Times New Roman" w:hAnsi="Times New Roman"/>
                <w:b/>
                <w:bCs/>
                <w:lang w:val="hr-HR"/>
              </w:rPr>
            </w:pPr>
            <w:r w:rsidRPr="001C150E">
              <w:rPr>
                <w:rFonts w:ascii="Times New Roman" w:hAnsi="Times New Roman"/>
                <w:b/>
                <w:bCs/>
                <w:lang w:val="hr-HR"/>
              </w:rPr>
              <w:t>NEPOSREDAN RAD*</w:t>
            </w:r>
          </w:p>
        </w:tc>
        <w:tc>
          <w:tcPr>
            <w:tcW w:w="1596" w:type="dxa"/>
            <w:shd w:val="clear" w:color="auto" w:fill="auto"/>
          </w:tcPr>
          <w:p w14:paraId="5CBC143F" w14:textId="77777777" w:rsidR="00005206" w:rsidRPr="001C150E" w:rsidRDefault="00005206" w:rsidP="00005206">
            <w:pPr>
              <w:spacing w:line="360" w:lineRule="auto"/>
              <w:jc w:val="both"/>
              <w:rPr>
                <w:rFonts w:ascii="Times New Roman" w:hAnsi="Times New Roman"/>
                <w:b/>
                <w:bCs/>
                <w:lang w:val="hr-HR"/>
              </w:rPr>
            </w:pPr>
            <w:r w:rsidRPr="001C150E">
              <w:rPr>
                <w:rFonts w:ascii="Times New Roman" w:hAnsi="Times New Roman"/>
                <w:b/>
                <w:bCs/>
                <w:lang w:val="hr-HR"/>
              </w:rPr>
              <w:t>OSTALI POSLOVI*</w:t>
            </w:r>
          </w:p>
        </w:tc>
        <w:tc>
          <w:tcPr>
            <w:tcW w:w="1596" w:type="dxa"/>
            <w:shd w:val="clear" w:color="auto" w:fill="auto"/>
          </w:tcPr>
          <w:p w14:paraId="36619F70" w14:textId="77777777" w:rsidR="00005206" w:rsidRPr="001C150E" w:rsidRDefault="00005206" w:rsidP="00005206">
            <w:pPr>
              <w:spacing w:line="360" w:lineRule="auto"/>
              <w:jc w:val="both"/>
              <w:rPr>
                <w:rFonts w:ascii="Times New Roman" w:hAnsi="Times New Roman"/>
                <w:b/>
                <w:bCs/>
                <w:lang w:val="hr-HR"/>
              </w:rPr>
            </w:pPr>
            <w:r w:rsidRPr="001C150E">
              <w:rPr>
                <w:rFonts w:ascii="Times New Roman" w:hAnsi="Times New Roman"/>
                <w:b/>
                <w:bCs/>
                <w:lang w:val="hr-HR"/>
              </w:rPr>
              <w:t>STANKA*</w:t>
            </w:r>
          </w:p>
        </w:tc>
        <w:tc>
          <w:tcPr>
            <w:tcW w:w="1596" w:type="dxa"/>
            <w:shd w:val="clear" w:color="auto" w:fill="auto"/>
          </w:tcPr>
          <w:p w14:paraId="5A2E4A67" w14:textId="77777777" w:rsidR="00005206" w:rsidRPr="001C150E" w:rsidRDefault="00005206" w:rsidP="00005206">
            <w:pPr>
              <w:spacing w:line="360" w:lineRule="auto"/>
              <w:jc w:val="both"/>
              <w:rPr>
                <w:rFonts w:ascii="Times New Roman" w:hAnsi="Times New Roman"/>
                <w:b/>
                <w:bCs/>
                <w:lang w:val="hr-HR"/>
              </w:rPr>
            </w:pPr>
            <w:r w:rsidRPr="001C150E">
              <w:rPr>
                <w:rFonts w:ascii="Times New Roman" w:hAnsi="Times New Roman"/>
                <w:b/>
                <w:bCs/>
                <w:lang w:val="hr-HR"/>
              </w:rPr>
              <w:t>UKUPNO SATI</w:t>
            </w:r>
          </w:p>
        </w:tc>
      </w:tr>
      <w:tr w:rsidR="00005206" w:rsidRPr="001C150E" w14:paraId="7C7493A9" w14:textId="77777777">
        <w:tc>
          <w:tcPr>
            <w:tcW w:w="1596" w:type="dxa"/>
            <w:shd w:val="clear" w:color="auto" w:fill="auto"/>
          </w:tcPr>
          <w:p w14:paraId="585E3273" w14:textId="77777777" w:rsidR="00005206" w:rsidRPr="001C150E" w:rsidRDefault="00005206" w:rsidP="00005206">
            <w:pPr>
              <w:spacing w:line="360" w:lineRule="auto"/>
              <w:jc w:val="both"/>
              <w:rPr>
                <w:rFonts w:ascii="Times New Roman" w:hAnsi="Times New Roman"/>
                <w:i/>
                <w:iCs/>
                <w:lang w:val="hr-HR"/>
              </w:rPr>
            </w:pPr>
            <w:r w:rsidRPr="001C150E">
              <w:rPr>
                <w:rFonts w:ascii="Times New Roman" w:hAnsi="Times New Roman"/>
                <w:i/>
                <w:iCs/>
                <w:lang w:val="hr-HR"/>
              </w:rPr>
              <w:t>Rujan</w:t>
            </w:r>
          </w:p>
        </w:tc>
        <w:tc>
          <w:tcPr>
            <w:tcW w:w="1596" w:type="dxa"/>
            <w:shd w:val="clear" w:color="auto" w:fill="auto"/>
          </w:tcPr>
          <w:p w14:paraId="30C245D6"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22</w:t>
            </w:r>
          </w:p>
        </w:tc>
        <w:tc>
          <w:tcPr>
            <w:tcW w:w="1596" w:type="dxa"/>
            <w:shd w:val="clear" w:color="auto" w:fill="auto"/>
          </w:tcPr>
          <w:p w14:paraId="27FDF757"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121</w:t>
            </w:r>
          </w:p>
        </w:tc>
        <w:tc>
          <w:tcPr>
            <w:tcW w:w="1596" w:type="dxa"/>
            <w:shd w:val="clear" w:color="auto" w:fill="auto"/>
          </w:tcPr>
          <w:p w14:paraId="55067ADA"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44</w:t>
            </w:r>
          </w:p>
        </w:tc>
        <w:tc>
          <w:tcPr>
            <w:tcW w:w="1596" w:type="dxa"/>
            <w:shd w:val="clear" w:color="auto" w:fill="auto"/>
          </w:tcPr>
          <w:p w14:paraId="74A3EA83"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11</w:t>
            </w:r>
          </w:p>
        </w:tc>
        <w:tc>
          <w:tcPr>
            <w:tcW w:w="1596" w:type="dxa"/>
            <w:shd w:val="clear" w:color="auto" w:fill="auto"/>
          </w:tcPr>
          <w:p w14:paraId="4F68A451"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176</w:t>
            </w:r>
          </w:p>
        </w:tc>
      </w:tr>
      <w:tr w:rsidR="00005206" w:rsidRPr="001C150E" w14:paraId="01163757" w14:textId="77777777">
        <w:tc>
          <w:tcPr>
            <w:tcW w:w="1596" w:type="dxa"/>
            <w:shd w:val="clear" w:color="auto" w:fill="auto"/>
          </w:tcPr>
          <w:p w14:paraId="1F51AB3D" w14:textId="77777777" w:rsidR="00005206" w:rsidRPr="001C150E" w:rsidRDefault="00005206" w:rsidP="00005206">
            <w:pPr>
              <w:spacing w:line="360" w:lineRule="auto"/>
              <w:jc w:val="both"/>
              <w:rPr>
                <w:rFonts w:ascii="Times New Roman" w:hAnsi="Times New Roman"/>
                <w:i/>
                <w:iCs/>
                <w:lang w:val="hr-HR"/>
              </w:rPr>
            </w:pPr>
            <w:r w:rsidRPr="001C150E">
              <w:rPr>
                <w:rFonts w:ascii="Times New Roman" w:hAnsi="Times New Roman"/>
                <w:i/>
                <w:iCs/>
                <w:lang w:val="hr-HR"/>
              </w:rPr>
              <w:t>Listopad</w:t>
            </w:r>
          </w:p>
        </w:tc>
        <w:tc>
          <w:tcPr>
            <w:tcW w:w="1596" w:type="dxa"/>
            <w:shd w:val="clear" w:color="auto" w:fill="auto"/>
          </w:tcPr>
          <w:p w14:paraId="1B230BEB"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21</w:t>
            </w:r>
          </w:p>
        </w:tc>
        <w:tc>
          <w:tcPr>
            <w:tcW w:w="1596" w:type="dxa"/>
            <w:shd w:val="clear" w:color="auto" w:fill="auto"/>
          </w:tcPr>
          <w:p w14:paraId="2A8CF829"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115,5</w:t>
            </w:r>
          </w:p>
        </w:tc>
        <w:tc>
          <w:tcPr>
            <w:tcW w:w="1596" w:type="dxa"/>
            <w:shd w:val="clear" w:color="auto" w:fill="auto"/>
          </w:tcPr>
          <w:p w14:paraId="7D1902CD"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42</w:t>
            </w:r>
          </w:p>
        </w:tc>
        <w:tc>
          <w:tcPr>
            <w:tcW w:w="1596" w:type="dxa"/>
            <w:shd w:val="clear" w:color="auto" w:fill="auto"/>
          </w:tcPr>
          <w:p w14:paraId="438D5E5F"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10,5</w:t>
            </w:r>
          </w:p>
        </w:tc>
        <w:tc>
          <w:tcPr>
            <w:tcW w:w="1596" w:type="dxa"/>
            <w:shd w:val="clear" w:color="auto" w:fill="auto"/>
          </w:tcPr>
          <w:p w14:paraId="216A2B92"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168</w:t>
            </w:r>
          </w:p>
        </w:tc>
      </w:tr>
      <w:tr w:rsidR="00005206" w:rsidRPr="001C150E" w14:paraId="1E5AC611" w14:textId="77777777">
        <w:tc>
          <w:tcPr>
            <w:tcW w:w="1596" w:type="dxa"/>
            <w:shd w:val="clear" w:color="auto" w:fill="auto"/>
          </w:tcPr>
          <w:p w14:paraId="4C55BA07" w14:textId="77777777" w:rsidR="00005206" w:rsidRPr="001C150E" w:rsidRDefault="00005206" w:rsidP="00005206">
            <w:pPr>
              <w:spacing w:line="360" w:lineRule="auto"/>
              <w:jc w:val="both"/>
              <w:rPr>
                <w:rFonts w:ascii="Times New Roman" w:hAnsi="Times New Roman"/>
                <w:i/>
                <w:iCs/>
                <w:lang w:val="hr-HR"/>
              </w:rPr>
            </w:pPr>
            <w:r w:rsidRPr="001C150E">
              <w:rPr>
                <w:rFonts w:ascii="Times New Roman" w:hAnsi="Times New Roman"/>
                <w:i/>
                <w:iCs/>
                <w:lang w:val="hr-HR"/>
              </w:rPr>
              <w:t>Studeni</w:t>
            </w:r>
          </w:p>
        </w:tc>
        <w:tc>
          <w:tcPr>
            <w:tcW w:w="1596" w:type="dxa"/>
            <w:shd w:val="clear" w:color="auto" w:fill="auto"/>
          </w:tcPr>
          <w:p w14:paraId="0FCE8BF1"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20</w:t>
            </w:r>
          </w:p>
        </w:tc>
        <w:tc>
          <w:tcPr>
            <w:tcW w:w="1596" w:type="dxa"/>
            <w:shd w:val="clear" w:color="auto" w:fill="auto"/>
          </w:tcPr>
          <w:p w14:paraId="01DB62FD"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110</w:t>
            </w:r>
          </w:p>
        </w:tc>
        <w:tc>
          <w:tcPr>
            <w:tcW w:w="1596" w:type="dxa"/>
            <w:shd w:val="clear" w:color="auto" w:fill="auto"/>
          </w:tcPr>
          <w:p w14:paraId="58712D7F"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40</w:t>
            </w:r>
          </w:p>
        </w:tc>
        <w:tc>
          <w:tcPr>
            <w:tcW w:w="1596" w:type="dxa"/>
            <w:shd w:val="clear" w:color="auto" w:fill="auto"/>
          </w:tcPr>
          <w:p w14:paraId="08EB33B7"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10</w:t>
            </w:r>
          </w:p>
        </w:tc>
        <w:tc>
          <w:tcPr>
            <w:tcW w:w="1596" w:type="dxa"/>
            <w:shd w:val="clear" w:color="auto" w:fill="auto"/>
          </w:tcPr>
          <w:p w14:paraId="422B9E0A"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160</w:t>
            </w:r>
          </w:p>
        </w:tc>
      </w:tr>
      <w:tr w:rsidR="00005206" w:rsidRPr="001C150E" w14:paraId="31A21475" w14:textId="77777777">
        <w:tc>
          <w:tcPr>
            <w:tcW w:w="1596" w:type="dxa"/>
            <w:shd w:val="clear" w:color="auto" w:fill="auto"/>
          </w:tcPr>
          <w:p w14:paraId="1B6D4B40" w14:textId="77777777" w:rsidR="00005206" w:rsidRPr="001C150E" w:rsidRDefault="00005206" w:rsidP="00005206">
            <w:pPr>
              <w:spacing w:line="360" w:lineRule="auto"/>
              <w:jc w:val="both"/>
              <w:rPr>
                <w:rFonts w:ascii="Times New Roman" w:hAnsi="Times New Roman"/>
                <w:i/>
                <w:iCs/>
                <w:lang w:val="hr-HR"/>
              </w:rPr>
            </w:pPr>
            <w:r w:rsidRPr="001C150E">
              <w:rPr>
                <w:rFonts w:ascii="Times New Roman" w:hAnsi="Times New Roman"/>
                <w:i/>
                <w:iCs/>
                <w:lang w:val="hr-HR"/>
              </w:rPr>
              <w:t>Prosinac</w:t>
            </w:r>
          </w:p>
        </w:tc>
        <w:tc>
          <w:tcPr>
            <w:tcW w:w="1596" w:type="dxa"/>
            <w:shd w:val="clear" w:color="auto" w:fill="auto"/>
          </w:tcPr>
          <w:p w14:paraId="4AEC9E41"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21</w:t>
            </w:r>
          </w:p>
        </w:tc>
        <w:tc>
          <w:tcPr>
            <w:tcW w:w="1596" w:type="dxa"/>
            <w:shd w:val="clear" w:color="auto" w:fill="auto"/>
          </w:tcPr>
          <w:p w14:paraId="728012CE"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115,5</w:t>
            </w:r>
          </w:p>
        </w:tc>
        <w:tc>
          <w:tcPr>
            <w:tcW w:w="1596" w:type="dxa"/>
            <w:shd w:val="clear" w:color="auto" w:fill="auto"/>
          </w:tcPr>
          <w:p w14:paraId="365E57F5"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42</w:t>
            </w:r>
          </w:p>
        </w:tc>
        <w:tc>
          <w:tcPr>
            <w:tcW w:w="1596" w:type="dxa"/>
            <w:shd w:val="clear" w:color="auto" w:fill="auto"/>
          </w:tcPr>
          <w:p w14:paraId="5C6113DD"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10,5</w:t>
            </w:r>
          </w:p>
        </w:tc>
        <w:tc>
          <w:tcPr>
            <w:tcW w:w="1596" w:type="dxa"/>
            <w:shd w:val="clear" w:color="auto" w:fill="auto"/>
          </w:tcPr>
          <w:p w14:paraId="1343F887"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168</w:t>
            </w:r>
          </w:p>
        </w:tc>
      </w:tr>
      <w:tr w:rsidR="00005206" w:rsidRPr="001C150E" w14:paraId="43926172" w14:textId="77777777">
        <w:tc>
          <w:tcPr>
            <w:tcW w:w="1596" w:type="dxa"/>
            <w:shd w:val="clear" w:color="auto" w:fill="auto"/>
          </w:tcPr>
          <w:p w14:paraId="31F795EF" w14:textId="77777777" w:rsidR="00005206" w:rsidRPr="001C150E" w:rsidRDefault="00005206" w:rsidP="00005206">
            <w:pPr>
              <w:spacing w:line="360" w:lineRule="auto"/>
              <w:jc w:val="both"/>
              <w:rPr>
                <w:rFonts w:ascii="Times New Roman" w:hAnsi="Times New Roman"/>
                <w:i/>
                <w:iCs/>
                <w:lang w:val="hr-HR"/>
              </w:rPr>
            </w:pPr>
            <w:r w:rsidRPr="001C150E">
              <w:rPr>
                <w:rFonts w:ascii="Times New Roman" w:hAnsi="Times New Roman"/>
                <w:i/>
                <w:iCs/>
                <w:lang w:val="hr-HR"/>
              </w:rPr>
              <w:t>Siječanj</w:t>
            </w:r>
          </w:p>
        </w:tc>
        <w:tc>
          <w:tcPr>
            <w:tcW w:w="1596" w:type="dxa"/>
            <w:shd w:val="clear" w:color="auto" w:fill="auto"/>
          </w:tcPr>
          <w:p w14:paraId="023FCBF8"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21</w:t>
            </w:r>
          </w:p>
        </w:tc>
        <w:tc>
          <w:tcPr>
            <w:tcW w:w="1596" w:type="dxa"/>
            <w:shd w:val="clear" w:color="auto" w:fill="auto"/>
          </w:tcPr>
          <w:p w14:paraId="648089E9"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115,5</w:t>
            </w:r>
          </w:p>
        </w:tc>
        <w:tc>
          <w:tcPr>
            <w:tcW w:w="1596" w:type="dxa"/>
            <w:shd w:val="clear" w:color="auto" w:fill="auto"/>
          </w:tcPr>
          <w:p w14:paraId="32379EEB"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42</w:t>
            </w:r>
          </w:p>
        </w:tc>
        <w:tc>
          <w:tcPr>
            <w:tcW w:w="1596" w:type="dxa"/>
            <w:shd w:val="clear" w:color="auto" w:fill="auto"/>
          </w:tcPr>
          <w:p w14:paraId="1AD85DBD"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10,5</w:t>
            </w:r>
          </w:p>
        </w:tc>
        <w:tc>
          <w:tcPr>
            <w:tcW w:w="1596" w:type="dxa"/>
            <w:shd w:val="clear" w:color="auto" w:fill="auto"/>
          </w:tcPr>
          <w:p w14:paraId="7990D042"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168</w:t>
            </w:r>
          </w:p>
        </w:tc>
      </w:tr>
      <w:tr w:rsidR="00005206" w:rsidRPr="001C150E" w14:paraId="3993C88F" w14:textId="77777777">
        <w:tc>
          <w:tcPr>
            <w:tcW w:w="1596" w:type="dxa"/>
            <w:shd w:val="clear" w:color="auto" w:fill="auto"/>
          </w:tcPr>
          <w:p w14:paraId="61B13ACA" w14:textId="77777777" w:rsidR="00005206" w:rsidRPr="001C150E" w:rsidRDefault="00005206" w:rsidP="00005206">
            <w:pPr>
              <w:spacing w:line="360" w:lineRule="auto"/>
              <w:jc w:val="both"/>
              <w:rPr>
                <w:rFonts w:ascii="Times New Roman" w:hAnsi="Times New Roman"/>
                <w:i/>
                <w:iCs/>
                <w:lang w:val="hr-HR"/>
              </w:rPr>
            </w:pPr>
            <w:r w:rsidRPr="001C150E">
              <w:rPr>
                <w:rFonts w:ascii="Times New Roman" w:hAnsi="Times New Roman"/>
                <w:i/>
                <w:iCs/>
                <w:lang w:val="hr-HR"/>
              </w:rPr>
              <w:t>Veljača</w:t>
            </w:r>
          </w:p>
        </w:tc>
        <w:tc>
          <w:tcPr>
            <w:tcW w:w="1596" w:type="dxa"/>
            <w:shd w:val="clear" w:color="auto" w:fill="auto"/>
          </w:tcPr>
          <w:p w14:paraId="67293232"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20</w:t>
            </w:r>
          </w:p>
        </w:tc>
        <w:tc>
          <w:tcPr>
            <w:tcW w:w="1596" w:type="dxa"/>
            <w:shd w:val="clear" w:color="auto" w:fill="auto"/>
          </w:tcPr>
          <w:p w14:paraId="327787B3"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110</w:t>
            </w:r>
          </w:p>
        </w:tc>
        <w:tc>
          <w:tcPr>
            <w:tcW w:w="1596" w:type="dxa"/>
            <w:shd w:val="clear" w:color="auto" w:fill="auto"/>
          </w:tcPr>
          <w:p w14:paraId="2E9DA835"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40</w:t>
            </w:r>
          </w:p>
        </w:tc>
        <w:tc>
          <w:tcPr>
            <w:tcW w:w="1596" w:type="dxa"/>
            <w:shd w:val="clear" w:color="auto" w:fill="auto"/>
          </w:tcPr>
          <w:p w14:paraId="714ACC59"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10</w:t>
            </w:r>
          </w:p>
        </w:tc>
        <w:tc>
          <w:tcPr>
            <w:tcW w:w="1596" w:type="dxa"/>
            <w:shd w:val="clear" w:color="auto" w:fill="auto"/>
          </w:tcPr>
          <w:p w14:paraId="5D8E5D07"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160</w:t>
            </w:r>
          </w:p>
        </w:tc>
      </w:tr>
      <w:tr w:rsidR="00005206" w:rsidRPr="001C150E" w14:paraId="14609BFB" w14:textId="77777777">
        <w:tc>
          <w:tcPr>
            <w:tcW w:w="1596" w:type="dxa"/>
            <w:shd w:val="clear" w:color="auto" w:fill="auto"/>
          </w:tcPr>
          <w:p w14:paraId="7581E8D1" w14:textId="77777777" w:rsidR="00005206" w:rsidRPr="001C150E" w:rsidRDefault="00005206" w:rsidP="00005206">
            <w:pPr>
              <w:spacing w:line="360" w:lineRule="auto"/>
              <w:jc w:val="both"/>
              <w:rPr>
                <w:rFonts w:ascii="Times New Roman" w:hAnsi="Times New Roman"/>
                <w:i/>
                <w:iCs/>
                <w:lang w:val="hr-HR"/>
              </w:rPr>
            </w:pPr>
            <w:r w:rsidRPr="001C150E">
              <w:rPr>
                <w:rFonts w:ascii="Times New Roman" w:hAnsi="Times New Roman"/>
                <w:i/>
                <w:iCs/>
                <w:lang w:val="hr-HR"/>
              </w:rPr>
              <w:t>Ožujak</w:t>
            </w:r>
          </w:p>
        </w:tc>
        <w:tc>
          <w:tcPr>
            <w:tcW w:w="1596" w:type="dxa"/>
            <w:shd w:val="clear" w:color="auto" w:fill="auto"/>
          </w:tcPr>
          <w:p w14:paraId="13CD9616"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23</w:t>
            </w:r>
          </w:p>
        </w:tc>
        <w:tc>
          <w:tcPr>
            <w:tcW w:w="1596" w:type="dxa"/>
            <w:shd w:val="clear" w:color="auto" w:fill="auto"/>
          </w:tcPr>
          <w:p w14:paraId="51037CB8"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126,5</w:t>
            </w:r>
          </w:p>
        </w:tc>
        <w:tc>
          <w:tcPr>
            <w:tcW w:w="1596" w:type="dxa"/>
            <w:shd w:val="clear" w:color="auto" w:fill="auto"/>
          </w:tcPr>
          <w:p w14:paraId="0DD47790"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46</w:t>
            </w:r>
          </w:p>
        </w:tc>
        <w:tc>
          <w:tcPr>
            <w:tcW w:w="1596" w:type="dxa"/>
            <w:shd w:val="clear" w:color="auto" w:fill="auto"/>
          </w:tcPr>
          <w:p w14:paraId="2AFB8530"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11,5</w:t>
            </w:r>
          </w:p>
        </w:tc>
        <w:tc>
          <w:tcPr>
            <w:tcW w:w="1596" w:type="dxa"/>
            <w:shd w:val="clear" w:color="auto" w:fill="auto"/>
          </w:tcPr>
          <w:p w14:paraId="0E314CEB"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184</w:t>
            </w:r>
          </w:p>
        </w:tc>
      </w:tr>
      <w:tr w:rsidR="00005206" w:rsidRPr="001C150E" w14:paraId="32D550EE" w14:textId="77777777">
        <w:tc>
          <w:tcPr>
            <w:tcW w:w="1596" w:type="dxa"/>
            <w:shd w:val="clear" w:color="auto" w:fill="auto"/>
          </w:tcPr>
          <w:p w14:paraId="594CA008" w14:textId="77777777" w:rsidR="00005206" w:rsidRPr="001C150E" w:rsidRDefault="00005206" w:rsidP="00005206">
            <w:pPr>
              <w:spacing w:line="360" w:lineRule="auto"/>
              <w:jc w:val="both"/>
              <w:rPr>
                <w:rFonts w:ascii="Times New Roman" w:hAnsi="Times New Roman"/>
                <w:i/>
                <w:iCs/>
                <w:lang w:val="hr-HR"/>
              </w:rPr>
            </w:pPr>
            <w:r w:rsidRPr="001C150E">
              <w:rPr>
                <w:rFonts w:ascii="Times New Roman" w:hAnsi="Times New Roman"/>
                <w:i/>
                <w:iCs/>
                <w:lang w:val="hr-HR"/>
              </w:rPr>
              <w:t>Travanj</w:t>
            </w:r>
          </w:p>
        </w:tc>
        <w:tc>
          <w:tcPr>
            <w:tcW w:w="1596" w:type="dxa"/>
            <w:shd w:val="clear" w:color="auto" w:fill="auto"/>
          </w:tcPr>
          <w:p w14:paraId="6BA4476B"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19</w:t>
            </w:r>
          </w:p>
        </w:tc>
        <w:tc>
          <w:tcPr>
            <w:tcW w:w="1596" w:type="dxa"/>
            <w:shd w:val="clear" w:color="auto" w:fill="auto"/>
          </w:tcPr>
          <w:p w14:paraId="1854BF05"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104,5</w:t>
            </w:r>
          </w:p>
        </w:tc>
        <w:tc>
          <w:tcPr>
            <w:tcW w:w="1596" w:type="dxa"/>
            <w:shd w:val="clear" w:color="auto" w:fill="auto"/>
          </w:tcPr>
          <w:p w14:paraId="0630F312"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38</w:t>
            </w:r>
          </w:p>
        </w:tc>
        <w:tc>
          <w:tcPr>
            <w:tcW w:w="1596" w:type="dxa"/>
            <w:shd w:val="clear" w:color="auto" w:fill="auto"/>
          </w:tcPr>
          <w:p w14:paraId="1EE99B42"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9,5</w:t>
            </w:r>
          </w:p>
        </w:tc>
        <w:tc>
          <w:tcPr>
            <w:tcW w:w="1596" w:type="dxa"/>
            <w:shd w:val="clear" w:color="auto" w:fill="auto"/>
          </w:tcPr>
          <w:p w14:paraId="02F602C7"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152</w:t>
            </w:r>
          </w:p>
        </w:tc>
      </w:tr>
      <w:tr w:rsidR="00005206" w:rsidRPr="001C150E" w14:paraId="3B49DEFA" w14:textId="77777777">
        <w:tc>
          <w:tcPr>
            <w:tcW w:w="1596" w:type="dxa"/>
            <w:shd w:val="clear" w:color="auto" w:fill="auto"/>
          </w:tcPr>
          <w:p w14:paraId="3C8E7CA0" w14:textId="77777777" w:rsidR="00005206" w:rsidRPr="001C150E" w:rsidRDefault="00005206" w:rsidP="00005206">
            <w:pPr>
              <w:spacing w:line="360" w:lineRule="auto"/>
              <w:jc w:val="both"/>
              <w:rPr>
                <w:rFonts w:ascii="Times New Roman" w:hAnsi="Times New Roman"/>
                <w:i/>
                <w:iCs/>
                <w:lang w:val="hr-HR"/>
              </w:rPr>
            </w:pPr>
            <w:r w:rsidRPr="001C150E">
              <w:rPr>
                <w:rFonts w:ascii="Times New Roman" w:hAnsi="Times New Roman"/>
                <w:i/>
                <w:iCs/>
                <w:lang w:val="hr-HR"/>
              </w:rPr>
              <w:t>Svibanj</w:t>
            </w:r>
          </w:p>
        </w:tc>
        <w:tc>
          <w:tcPr>
            <w:tcW w:w="1596" w:type="dxa"/>
            <w:shd w:val="clear" w:color="auto" w:fill="auto"/>
          </w:tcPr>
          <w:p w14:paraId="414FDF84"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21</w:t>
            </w:r>
          </w:p>
        </w:tc>
        <w:tc>
          <w:tcPr>
            <w:tcW w:w="1596" w:type="dxa"/>
            <w:shd w:val="clear" w:color="auto" w:fill="auto"/>
          </w:tcPr>
          <w:p w14:paraId="303E992E"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115,5</w:t>
            </w:r>
          </w:p>
        </w:tc>
        <w:tc>
          <w:tcPr>
            <w:tcW w:w="1596" w:type="dxa"/>
            <w:shd w:val="clear" w:color="auto" w:fill="auto"/>
          </w:tcPr>
          <w:p w14:paraId="6C874576"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42</w:t>
            </w:r>
          </w:p>
        </w:tc>
        <w:tc>
          <w:tcPr>
            <w:tcW w:w="1596" w:type="dxa"/>
            <w:shd w:val="clear" w:color="auto" w:fill="auto"/>
          </w:tcPr>
          <w:p w14:paraId="1C80B236"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10,5</w:t>
            </w:r>
          </w:p>
        </w:tc>
        <w:tc>
          <w:tcPr>
            <w:tcW w:w="1596" w:type="dxa"/>
            <w:shd w:val="clear" w:color="auto" w:fill="auto"/>
          </w:tcPr>
          <w:p w14:paraId="10417C4A"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168</w:t>
            </w:r>
          </w:p>
        </w:tc>
      </w:tr>
      <w:tr w:rsidR="00005206" w:rsidRPr="001C150E" w14:paraId="222FD51D" w14:textId="77777777">
        <w:tc>
          <w:tcPr>
            <w:tcW w:w="1596" w:type="dxa"/>
            <w:shd w:val="clear" w:color="auto" w:fill="auto"/>
          </w:tcPr>
          <w:p w14:paraId="1BFBEA39" w14:textId="77777777" w:rsidR="00005206" w:rsidRPr="001C150E" w:rsidRDefault="00005206" w:rsidP="00005206">
            <w:pPr>
              <w:spacing w:line="360" w:lineRule="auto"/>
              <w:jc w:val="both"/>
              <w:rPr>
                <w:rFonts w:ascii="Times New Roman" w:hAnsi="Times New Roman"/>
                <w:i/>
                <w:iCs/>
                <w:lang w:val="hr-HR"/>
              </w:rPr>
            </w:pPr>
            <w:r w:rsidRPr="001C150E">
              <w:rPr>
                <w:rFonts w:ascii="Times New Roman" w:hAnsi="Times New Roman"/>
                <w:i/>
                <w:iCs/>
                <w:lang w:val="hr-HR"/>
              </w:rPr>
              <w:lastRenderedPageBreak/>
              <w:t>Lipanj</w:t>
            </w:r>
          </w:p>
        </w:tc>
        <w:tc>
          <w:tcPr>
            <w:tcW w:w="1596" w:type="dxa"/>
            <w:shd w:val="clear" w:color="auto" w:fill="auto"/>
          </w:tcPr>
          <w:p w14:paraId="2A555889"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20</w:t>
            </w:r>
          </w:p>
        </w:tc>
        <w:tc>
          <w:tcPr>
            <w:tcW w:w="1596" w:type="dxa"/>
            <w:shd w:val="clear" w:color="auto" w:fill="auto"/>
          </w:tcPr>
          <w:p w14:paraId="273252B8"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110</w:t>
            </w:r>
          </w:p>
        </w:tc>
        <w:tc>
          <w:tcPr>
            <w:tcW w:w="1596" w:type="dxa"/>
            <w:shd w:val="clear" w:color="auto" w:fill="auto"/>
          </w:tcPr>
          <w:p w14:paraId="509C133E"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40</w:t>
            </w:r>
          </w:p>
        </w:tc>
        <w:tc>
          <w:tcPr>
            <w:tcW w:w="1596" w:type="dxa"/>
            <w:shd w:val="clear" w:color="auto" w:fill="auto"/>
          </w:tcPr>
          <w:p w14:paraId="0E9B066C"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10</w:t>
            </w:r>
          </w:p>
        </w:tc>
        <w:tc>
          <w:tcPr>
            <w:tcW w:w="1596" w:type="dxa"/>
            <w:shd w:val="clear" w:color="auto" w:fill="auto"/>
          </w:tcPr>
          <w:p w14:paraId="6C5208FD"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160</w:t>
            </w:r>
          </w:p>
        </w:tc>
      </w:tr>
      <w:tr w:rsidR="00005206" w:rsidRPr="001C150E" w14:paraId="52BB21DD" w14:textId="77777777">
        <w:tc>
          <w:tcPr>
            <w:tcW w:w="1596" w:type="dxa"/>
            <w:shd w:val="clear" w:color="auto" w:fill="auto"/>
          </w:tcPr>
          <w:p w14:paraId="200F6F1C" w14:textId="77777777" w:rsidR="00005206" w:rsidRPr="001C150E" w:rsidRDefault="00005206" w:rsidP="00005206">
            <w:pPr>
              <w:spacing w:line="360" w:lineRule="auto"/>
              <w:jc w:val="both"/>
              <w:rPr>
                <w:rFonts w:ascii="Times New Roman" w:hAnsi="Times New Roman"/>
                <w:i/>
                <w:iCs/>
                <w:lang w:val="hr-HR"/>
              </w:rPr>
            </w:pPr>
            <w:r w:rsidRPr="001C150E">
              <w:rPr>
                <w:rFonts w:ascii="Times New Roman" w:hAnsi="Times New Roman"/>
                <w:i/>
                <w:iCs/>
                <w:lang w:val="hr-HR"/>
              </w:rPr>
              <w:t>Srpanj</w:t>
            </w:r>
          </w:p>
        </w:tc>
        <w:tc>
          <w:tcPr>
            <w:tcW w:w="1596" w:type="dxa"/>
            <w:shd w:val="clear" w:color="auto" w:fill="auto"/>
          </w:tcPr>
          <w:p w14:paraId="0B265A25"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21</w:t>
            </w:r>
          </w:p>
        </w:tc>
        <w:tc>
          <w:tcPr>
            <w:tcW w:w="1596" w:type="dxa"/>
            <w:shd w:val="clear" w:color="auto" w:fill="auto"/>
          </w:tcPr>
          <w:p w14:paraId="595CF02B"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115,5</w:t>
            </w:r>
          </w:p>
        </w:tc>
        <w:tc>
          <w:tcPr>
            <w:tcW w:w="1596" w:type="dxa"/>
            <w:shd w:val="clear" w:color="auto" w:fill="auto"/>
          </w:tcPr>
          <w:p w14:paraId="5D767A56"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42</w:t>
            </w:r>
          </w:p>
        </w:tc>
        <w:tc>
          <w:tcPr>
            <w:tcW w:w="1596" w:type="dxa"/>
            <w:shd w:val="clear" w:color="auto" w:fill="auto"/>
          </w:tcPr>
          <w:p w14:paraId="2540117B"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10,5</w:t>
            </w:r>
          </w:p>
        </w:tc>
        <w:tc>
          <w:tcPr>
            <w:tcW w:w="1596" w:type="dxa"/>
            <w:shd w:val="clear" w:color="auto" w:fill="auto"/>
          </w:tcPr>
          <w:p w14:paraId="25EB662A"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168</w:t>
            </w:r>
          </w:p>
        </w:tc>
      </w:tr>
      <w:tr w:rsidR="00005206" w:rsidRPr="001C150E" w14:paraId="0C1B9084" w14:textId="77777777">
        <w:tc>
          <w:tcPr>
            <w:tcW w:w="1596" w:type="dxa"/>
            <w:shd w:val="clear" w:color="auto" w:fill="auto"/>
          </w:tcPr>
          <w:p w14:paraId="700EF57F" w14:textId="77777777" w:rsidR="00005206" w:rsidRPr="001C150E" w:rsidRDefault="00005206" w:rsidP="00005206">
            <w:pPr>
              <w:spacing w:line="360" w:lineRule="auto"/>
              <w:jc w:val="both"/>
              <w:rPr>
                <w:rFonts w:ascii="Times New Roman" w:hAnsi="Times New Roman"/>
                <w:i/>
                <w:iCs/>
                <w:lang w:val="hr-HR"/>
              </w:rPr>
            </w:pPr>
            <w:r w:rsidRPr="001C150E">
              <w:rPr>
                <w:rFonts w:ascii="Times New Roman" w:hAnsi="Times New Roman"/>
                <w:i/>
                <w:iCs/>
                <w:lang w:val="hr-HR"/>
              </w:rPr>
              <w:t>Kolovoz</w:t>
            </w:r>
          </w:p>
        </w:tc>
        <w:tc>
          <w:tcPr>
            <w:tcW w:w="1596" w:type="dxa"/>
            <w:shd w:val="clear" w:color="auto" w:fill="auto"/>
          </w:tcPr>
          <w:p w14:paraId="08ECFDA7"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22</w:t>
            </w:r>
          </w:p>
        </w:tc>
        <w:tc>
          <w:tcPr>
            <w:tcW w:w="1596" w:type="dxa"/>
            <w:shd w:val="clear" w:color="auto" w:fill="auto"/>
          </w:tcPr>
          <w:p w14:paraId="06CBB488"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121</w:t>
            </w:r>
          </w:p>
        </w:tc>
        <w:tc>
          <w:tcPr>
            <w:tcW w:w="1596" w:type="dxa"/>
            <w:shd w:val="clear" w:color="auto" w:fill="auto"/>
          </w:tcPr>
          <w:p w14:paraId="4FD9761C"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44</w:t>
            </w:r>
          </w:p>
        </w:tc>
        <w:tc>
          <w:tcPr>
            <w:tcW w:w="1596" w:type="dxa"/>
            <w:shd w:val="clear" w:color="auto" w:fill="auto"/>
          </w:tcPr>
          <w:p w14:paraId="6494EC8E"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11</w:t>
            </w:r>
          </w:p>
        </w:tc>
        <w:tc>
          <w:tcPr>
            <w:tcW w:w="1596" w:type="dxa"/>
            <w:shd w:val="clear" w:color="auto" w:fill="auto"/>
          </w:tcPr>
          <w:p w14:paraId="4044025D"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176</w:t>
            </w:r>
          </w:p>
        </w:tc>
      </w:tr>
      <w:tr w:rsidR="00005206" w:rsidRPr="001C150E" w14:paraId="3458884F" w14:textId="77777777">
        <w:tc>
          <w:tcPr>
            <w:tcW w:w="1596" w:type="dxa"/>
            <w:shd w:val="clear" w:color="auto" w:fill="auto"/>
          </w:tcPr>
          <w:p w14:paraId="1883CC8E" w14:textId="77777777" w:rsidR="00005206" w:rsidRPr="001C150E" w:rsidRDefault="00005206" w:rsidP="00005206">
            <w:pPr>
              <w:spacing w:line="360" w:lineRule="auto"/>
              <w:jc w:val="both"/>
              <w:rPr>
                <w:rFonts w:ascii="Times New Roman" w:hAnsi="Times New Roman"/>
                <w:i/>
                <w:iCs/>
                <w:lang w:val="hr-HR"/>
              </w:rPr>
            </w:pPr>
            <w:r w:rsidRPr="001C150E">
              <w:rPr>
                <w:rFonts w:ascii="Times New Roman" w:hAnsi="Times New Roman"/>
                <w:i/>
                <w:iCs/>
                <w:lang w:val="hr-HR"/>
              </w:rPr>
              <w:t>UKUPNO</w:t>
            </w:r>
          </w:p>
        </w:tc>
        <w:tc>
          <w:tcPr>
            <w:tcW w:w="1596" w:type="dxa"/>
            <w:shd w:val="clear" w:color="auto" w:fill="auto"/>
          </w:tcPr>
          <w:p w14:paraId="134B2AB2"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251</w:t>
            </w:r>
          </w:p>
        </w:tc>
        <w:tc>
          <w:tcPr>
            <w:tcW w:w="1596" w:type="dxa"/>
            <w:shd w:val="clear" w:color="auto" w:fill="auto"/>
          </w:tcPr>
          <w:p w14:paraId="45B1B09A"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1380,5</w:t>
            </w:r>
          </w:p>
        </w:tc>
        <w:tc>
          <w:tcPr>
            <w:tcW w:w="1596" w:type="dxa"/>
            <w:shd w:val="clear" w:color="auto" w:fill="auto"/>
          </w:tcPr>
          <w:p w14:paraId="4CD0D7CA"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502</w:t>
            </w:r>
          </w:p>
        </w:tc>
        <w:tc>
          <w:tcPr>
            <w:tcW w:w="1596" w:type="dxa"/>
            <w:shd w:val="clear" w:color="auto" w:fill="auto"/>
          </w:tcPr>
          <w:p w14:paraId="02F3440B"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125,5</w:t>
            </w:r>
          </w:p>
        </w:tc>
        <w:tc>
          <w:tcPr>
            <w:tcW w:w="1596" w:type="dxa"/>
            <w:shd w:val="clear" w:color="auto" w:fill="auto"/>
          </w:tcPr>
          <w:p w14:paraId="4985FD70" w14:textId="77777777" w:rsidR="00005206" w:rsidRPr="001C150E" w:rsidRDefault="00005206" w:rsidP="00005206">
            <w:pPr>
              <w:spacing w:line="360" w:lineRule="auto"/>
              <w:jc w:val="both"/>
              <w:rPr>
                <w:rFonts w:ascii="Times New Roman" w:hAnsi="Times New Roman"/>
                <w:lang w:val="hr-HR"/>
              </w:rPr>
            </w:pPr>
            <w:r w:rsidRPr="001C150E">
              <w:rPr>
                <w:rFonts w:ascii="Times New Roman" w:hAnsi="Times New Roman"/>
                <w:lang w:val="hr-HR"/>
              </w:rPr>
              <w:t>2008</w:t>
            </w:r>
          </w:p>
        </w:tc>
      </w:tr>
    </w:tbl>
    <w:p w14:paraId="43720847"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08B473DF" w14:textId="77777777" w:rsidR="00E871D6" w:rsidRPr="00155A3E" w:rsidRDefault="00E871D6" w:rsidP="00E871D6">
      <w:pPr>
        <w:pStyle w:val="Heading2"/>
        <w:numPr>
          <w:ilvl w:val="1"/>
          <w:numId w:val="23"/>
        </w:numPr>
        <w:rPr>
          <w:rFonts w:ascii="Times New Roman" w:hAnsi="Times New Roman"/>
          <w:lang w:val="hr-HR"/>
        </w:rPr>
      </w:pPr>
      <w:bookmarkStart w:id="2" w:name="_Toc527299496"/>
      <w:r w:rsidRPr="00155A3E">
        <w:rPr>
          <w:rFonts w:ascii="Times New Roman" w:hAnsi="Times New Roman"/>
          <w:lang w:val="hr-HR"/>
        </w:rPr>
        <w:t>Organizacija rada</w:t>
      </w:r>
      <w:bookmarkEnd w:id="2"/>
    </w:p>
    <w:p w14:paraId="0DCDF0F4"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Vrtić predstavlja okruženje u kojem je odgojno-obrazovni proces oblikovan na način da se djetetu omoguće situacijska i životna učenja koja će podržati njegov cjeloviti rast i razvoj te da se stvori atmosfera u kojoj će dijete bezbrižno ostvarivati interakcije s drugom djecom i odraslima.</w:t>
      </w:r>
    </w:p>
    <w:p w14:paraId="30A18A4C"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Radno vrijeme vrtića usklađeno je prema potrebama roditelja, od 7 do 17 sati. Tijekom praznika i u vrijeme ljetnih mjeseci (srpanj i kolovoz), rad s djecom se organizira u skladu s potrebama roditelja. Odgojitelji, u to vrijeme, višak odrađenih sati koriste preraspodjelom u obliku slobodnih dana ili korištenjem godišnjih odmora. Radno vrijeme vrtića će se mijenjati i tijekom godine ukoliko se ukaže potreba za time ili ukoliko to bude nužno zbog epidemiološke situacije.</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656"/>
        <w:gridCol w:w="7694"/>
      </w:tblGrid>
      <w:tr w:rsidR="00E871D6" w:rsidRPr="00593856" w14:paraId="5902AC34" w14:textId="77777777">
        <w:tc>
          <w:tcPr>
            <w:tcW w:w="1668" w:type="dxa"/>
            <w:tcBorders>
              <w:bottom w:val="single" w:sz="12" w:space="0" w:color="666666"/>
            </w:tcBorders>
            <w:shd w:val="clear" w:color="auto" w:fill="auto"/>
          </w:tcPr>
          <w:p w14:paraId="40434E4A" w14:textId="77777777" w:rsidR="00E871D6" w:rsidRPr="00593856" w:rsidRDefault="00E871D6" w:rsidP="00E871D6">
            <w:pPr>
              <w:tabs>
                <w:tab w:val="left" w:pos="851"/>
              </w:tabs>
              <w:spacing w:line="360" w:lineRule="auto"/>
              <w:jc w:val="center"/>
              <w:rPr>
                <w:rFonts w:ascii="Times New Roman" w:hAnsi="Times New Roman"/>
                <w:b/>
                <w:bCs/>
                <w:sz w:val="24"/>
                <w:szCs w:val="24"/>
                <w:lang w:val="hr-HR"/>
              </w:rPr>
            </w:pPr>
            <w:r w:rsidRPr="00593856">
              <w:rPr>
                <w:rFonts w:ascii="Times New Roman" w:hAnsi="Times New Roman"/>
                <w:b/>
                <w:bCs/>
                <w:sz w:val="24"/>
                <w:szCs w:val="24"/>
                <w:lang w:val="hr-HR"/>
              </w:rPr>
              <w:t>VRIJEME</w:t>
            </w:r>
          </w:p>
        </w:tc>
        <w:tc>
          <w:tcPr>
            <w:tcW w:w="7908" w:type="dxa"/>
            <w:tcBorders>
              <w:bottom w:val="single" w:sz="12" w:space="0" w:color="666666"/>
            </w:tcBorders>
            <w:shd w:val="clear" w:color="auto" w:fill="auto"/>
          </w:tcPr>
          <w:p w14:paraId="711F4E10" w14:textId="77777777" w:rsidR="00E871D6" w:rsidRPr="00593856" w:rsidRDefault="00E871D6" w:rsidP="00E871D6">
            <w:pPr>
              <w:tabs>
                <w:tab w:val="left" w:pos="851"/>
              </w:tabs>
              <w:spacing w:line="360" w:lineRule="auto"/>
              <w:jc w:val="center"/>
              <w:rPr>
                <w:rFonts w:ascii="Times New Roman" w:hAnsi="Times New Roman"/>
                <w:b/>
                <w:bCs/>
                <w:sz w:val="24"/>
                <w:szCs w:val="24"/>
                <w:lang w:val="hr-HR"/>
              </w:rPr>
            </w:pPr>
            <w:r w:rsidRPr="00593856">
              <w:rPr>
                <w:rFonts w:ascii="Times New Roman" w:hAnsi="Times New Roman"/>
                <w:b/>
                <w:bCs/>
                <w:sz w:val="24"/>
                <w:szCs w:val="24"/>
                <w:lang w:val="hr-HR"/>
              </w:rPr>
              <w:t>AKTIVNOST</w:t>
            </w:r>
          </w:p>
        </w:tc>
      </w:tr>
      <w:tr w:rsidR="00E871D6" w:rsidRPr="00593856" w14:paraId="2583ECE6" w14:textId="77777777">
        <w:tc>
          <w:tcPr>
            <w:tcW w:w="1668" w:type="dxa"/>
            <w:shd w:val="clear" w:color="auto" w:fill="auto"/>
          </w:tcPr>
          <w:p w14:paraId="56953269"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7:00 – 8:00</w:t>
            </w:r>
          </w:p>
        </w:tc>
        <w:tc>
          <w:tcPr>
            <w:tcW w:w="7908" w:type="dxa"/>
            <w:shd w:val="clear" w:color="auto" w:fill="auto"/>
          </w:tcPr>
          <w:p w14:paraId="34BBD916"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Jutarnje okupljanje djece, zajedničke aktivnosti djece iz svih vrtićkih skupina</w:t>
            </w:r>
          </w:p>
        </w:tc>
      </w:tr>
      <w:tr w:rsidR="00E871D6" w:rsidRPr="00593856" w14:paraId="47434EF6" w14:textId="77777777">
        <w:tc>
          <w:tcPr>
            <w:tcW w:w="1668" w:type="dxa"/>
            <w:shd w:val="clear" w:color="auto" w:fill="auto"/>
          </w:tcPr>
          <w:p w14:paraId="5123E71B"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8:00 – 9:00</w:t>
            </w:r>
          </w:p>
        </w:tc>
        <w:tc>
          <w:tcPr>
            <w:tcW w:w="7908" w:type="dxa"/>
            <w:shd w:val="clear" w:color="auto" w:fill="auto"/>
          </w:tcPr>
          <w:p w14:paraId="6965CF72"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Odvajanje u odgojno-obrazovne skupine, individualni rad, rad u parovima, malim grupama ili zajedničke aktivnosti cijele skupine</w:t>
            </w:r>
          </w:p>
          <w:p w14:paraId="01D4440D"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Priprema za doručak i doručak (osamostaljivanje djece u brizi o vlastitoj higijeni, samoposluživanju pri jelu i pospremanju stola)</w:t>
            </w:r>
          </w:p>
        </w:tc>
      </w:tr>
      <w:tr w:rsidR="00E871D6" w:rsidRPr="00593856" w14:paraId="29BA50A1" w14:textId="77777777">
        <w:tc>
          <w:tcPr>
            <w:tcW w:w="1668" w:type="dxa"/>
            <w:shd w:val="clear" w:color="auto" w:fill="auto"/>
          </w:tcPr>
          <w:p w14:paraId="7C38FB99"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9:00 – 10:00</w:t>
            </w:r>
          </w:p>
        </w:tc>
        <w:tc>
          <w:tcPr>
            <w:tcW w:w="7908" w:type="dxa"/>
            <w:shd w:val="clear" w:color="auto" w:fill="auto"/>
          </w:tcPr>
          <w:p w14:paraId="31191152"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Aktivnosti u skupini prema dnevnom planu</w:t>
            </w:r>
          </w:p>
        </w:tc>
      </w:tr>
      <w:tr w:rsidR="00E871D6" w:rsidRPr="00593856" w14:paraId="368196D2" w14:textId="77777777">
        <w:tc>
          <w:tcPr>
            <w:tcW w:w="1668" w:type="dxa"/>
            <w:shd w:val="clear" w:color="auto" w:fill="auto"/>
          </w:tcPr>
          <w:p w14:paraId="6BB40228"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10:00 – 10:30</w:t>
            </w:r>
          </w:p>
        </w:tc>
        <w:tc>
          <w:tcPr>
            <w:tcW w:w="7908" w:type="dxa"/>
            <w:shd w:val="clear" w:color="auto" w:fill="auto"/>
          </w:tcPr>
          <w:p w14:paraId="73C3B848"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 xml:space="preserve">Užina </w:t>
            </w:r>
          </w:p>
        </w:tc>
      </w:tr>
      <w:tr w:rsidR="00E871D6" w:rsidRPr="00593856" w14:paraId="41BF7210" w14:textId="77777777">
        <w:tc>
          <w:tcPr>
            <w:tcW w:w="1668" w:type="dxa"/>
            <w:shd w:val="clear" w:color="auto" w:fill="auto"/>
          </w:tcPr>
          <w:p w14:paraId="2483C916"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10:00 – 12:00</w:t>
            </w:r>
          </w:p>
        </w:tc>
        <w:tc>
          <w:tcPr>
            <w:tcW w:w="7908" w:type="dxa"/>
            <w:shd w:val="clear" w:color="auto" w:fill="auto"/>
          </w:tcPr>
          <w:p w14:paraId="6EC61FD0"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Priprema za izlazak u dvorište, boravak na zraku ili tjelesne aktivnosti u dvorani</w:t>
            </w:r>
          </w:p>
        </w:tc>
      </w:tr>
      <w:tr w:rsidR="00E871D6" w:rsidRPr="00593856" w14:paraId="2863B83E" w14:textId="77777777">
        <w:tc>
          <w:tcPr>
            <w:tcW w:w="1668" w:type="dxa"/>
            <w:shd w:val="clear" w:color="auto" w:fill="auto"/>
          </w:tcPr>
          <w:p w14:paraId="6887A142"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lastRenderedPageBreak/>
              <w:t>12:00 – 13:00</w:t>
            </w:r>
          </w:p>
        </w:tc>
        <w:tc>
          <w:tcPr>
            <w:tcW w:w="7908" w:type="dxa"/>
            <w:shd w:val="clear" w:color="auto" w:fill="auto"/>
          </w:tcPr>
          <w:p w14:paraId="36424BD3"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 xml:space="preserve">Ručak </w:t>
            </w:r>
          </w:p>
        </w:tc>
      </w:tr>
      <w:tr w:rsidR="00E871D6" w:rsidRPr="00593856" w14:paraId="4D4F6317" w14:textId="77777777">
        <w:tc>
          <w:tcPr>
            <w:tcW w:w="1668" w:type="dxa"/>
            <w:shd w:val="clear" w:color="auto" w:fill="auto"/>
          </w:tcPr>
          <w:p w14:paraId="149FED28"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13:00 – 14:30</w:t>
            </w:r>
          </w:p>
        </w:tc>
        <w:tc>
          <w:tcPr>
            <w:tcW w:w="7908" w:type="dxa"/>
            <w:shd w:val="clear" w:color="auto" w:fill="auto"/>
          </w:tcPr>
          <w:p w14:paraId="5659C7B6"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Poslijepodnevni odmor, mirne aktivnosti</w:t>
            </w:r>
          </w:p>
        </w:tc>
      </w:tr>
      <w:tr w:rsidR="00E871D6" w:rsidRPr="00593856" w14:paraId="2DEBD519" w14:textId="77777777">
        <w:tc>
          <w:tcPr>
            <w:tcW w:w="1668" w:type="dxa"/>
            <w:shd w:val="clear" w:color="auto" w:fill="auto"/>
          </w:tcPr>
          <w:p w14:paraId="79993840"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15:00 – 15:30</w:t>
            </w:r>
          </w:p>
        </w:tc>
        <w:tc>
          <w:tcPr>
            <w:tcW w:w="7908" w:type="dxa"/>
            <w:shd w:val="clear" w:color="auto" w:fill="auto"/>
          </w:tcPr>
          <w:p w14:paraId="060FF9B9"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 xml:space="preserve">Užina </w:t>
            </w:r>
          </w:p>
        </w:tc>
      </w:tr>
      <w:tr w:rsidR="00E871D6" w:rsidRPr="00593856" w14:paraId="1141B9F5" w14:textId="77777777">
        <w:tc>
          <w:tcPr>
            <w:tcW w:w="1668" w:type="dxa"/>
            <w:shd w:val="clear" w:color="auto" w:fill="auto"/>
          </w:tcPr>
          <w:p w14:paraId="4B5ADDF9" w14:textId="77777777" w:rsidR="00E871D6" w:rsidRPr="00593856" w:rsidRDefault="00E871D6" w:rsidP="00E871D6">
            <w:pPr>
              <w:tabs>
                <w:tab w:val="left" w:pos="851"/>
              </w:tabs>
              <w:spacing w:line="360" w:lineRule="auto"/>
              <w:jc w:val="both"/>
              <w:rPr>
                <w:rFonts w:ascii="Times New Roman" w:hAnsi="Times New Roman"/>
                <w:b/>
                <w:bCs/>
                <w:sz w:val="24"/>
                <w:szCs w:val="24"/>
                <w:lang w:val="hr-HR"/>
              </w:rPr>
            </w:pPr>
            <w:r w:rsidRPr="00593856">
              <w:rPr>
                <w:rFonts w:ascii="Times New Roman" w:hAnsi="Times New Roman"/>
                <w:b/>
                <w:bCs/>
                <w:sz w:val="24"/>
                <w:szCs w:val="24"/>
                <w:lang w:val="hr-HR"/>
              </w:rPr>
              <w:t>15:30 – 17:00</w:t>
            </w:r>
          </w:p>
        </w:tc>
        <w:tc>
          <w:tcPr>
            <w:tcW w:w="7908" w:type="dxa"/>
            <w:shd w:val="clear" w:color="auto" w:fill="auto"/>
          </w:tcPr>
          <w:p w14:paraId="780274A4" w14:textId="77777777" w:rsidR="00E871D6" w:rsidRPr="00593856" w:rsidRDefault="00E871D6" w:rsidP="00E871D6">
            <w:pPr>
              <w:tabs>
                <w:tab w:val="left" w:pos="851"/>
              </w:tabs>
              <w:spacing w:line="360" w:lineRule="auto"/>
              <w:jc w:val="both"/>
              <w:rPr>
                <w:rFonts w:ascii="Times New Roman" w:hAnsi="Times New Roman"/>
                <w:szCs w:val="24"/>
                <w:lang w:val="hr-HR"/>
              </w:rPr>
            </w:pPr>
            <w:r w:rsidRPr="00593856">
              <w:rPr>
                <w:rFonts w:ascii="Times New Roman" w:hAnsi="Times New Roman"/>
                <w:szCs w:val="24"/>
                <w:lang w:val="hr-HR"/>
              </w:rPr>
              <w:t>Boravak na zraku, individualni rad, rad u parovima, malim grupama ili zajedničke aktivnosti cijele skupine</w:t>
            </w:r>
          </w:p>
        </w:tc>
      </w:tr>
    </w:tbl>
    <w:p w14:paraId="2187A194"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6B4E7FBB"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Za organizaciju rada preko ljeta odgovorna je v.d. ravnatelja, pedagoginja i zdravstvena voditeljica. Precizan plan organizacije rada ljeti bit će donesen na sjednici Odg</w:t>
      </w:r>
      <w:r w:rsidR="00490161">
        <w:rPr>
          <w:rFonts w:ascii="Times New Roman" w:hAnsi="Times New Roman"/>
          <w:sz w:val="24"/>
          <w:szCs w:val="24"/>
          <w:lang w:val="hr-HR"/>
        </w:rPr>
        <w:t>ojiteljskog vijeća u lipnju 2023</w:t>
      </w:r>
      <w:r w:rsidRPr="00155A3E">
        <w:rPr>
          <w:rFonts w:ascii="Times New Roman" w:hAnsi="Times New Roman"/>
          <w:sz w:val="24"/>
          <w:szCs w:val="24"/>
          <w:lang w:val="hr-HR"/>
        </w:rPr>
        <w:t>. godine, nakon obrade anketa roditelja vezanih uz potrebe boravka njihove djece tijekom ljeta u vrtiću.</w:t>
      </w:r>
    </w:p>
    <w:p w14:paraId="3D872863" w14:textId="77777777" w:rsidR="00E871D6" w:rsidRPr="00155A3E" w:rsidRDefault="00E871D6" w:rsidP="00E871D6">
      <w:pPr>
        <w:pStyle w:val="Heading2"/>
        <w:numPr>
          <w:ilvl w:val="1"/>
          <w:numId w:val="23"/>
        </w:numPr>
        <w:rPr>
          <w:rFonts w:ascii="Times New Roman" w:hAnsi="Times New Roman"/>
          <w:lang w:val="hr-HR"/>
        </w:rPr>
      </w:pPr>
      <w:bookmarkStart w:id="3" w:name="_Toc527299497"/>
      <w:r w:rsidRPr="00155A3E">
        <w:rPr>
          <w:rFonts w:ascii="Times New Roman" w:hAnsi="Times New Roman"/>
          <w:lang w:val="hr-HR"/>
        </w:rPr>
        <w:t>Zaposlenici u DV Zvono</w:t>
      </w:r>
      <w:bookmarkEnd w:id="3"/>
    </w:p>
    <w:p w14:paraId="052536C2"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r>
      <w:r w:rsidR="00490161">
        <w:rPr>
          <w:rFonts w:ascii="Times New Roman" w:hAnsi="Times New Roman"/>
          <w:sz w:val="24"/>
          <w:szCs w:val="24"/>
          <w:lang w:val="hr-HR"/>
        </w:rPr>
        <w:t>Na početku pedagoške godine 2022./2023</w:t>
      </w:r>
      <w:r w:rsidRPr="00155A3E">
        <w:rPr>
          <w:rFonts w:ascii="Times New Roman" w:hAnsi="Times New Roman"/>
          <w:sz w:val="24"/>
          <w:szCs w:val="24"/>
          <w:lang w:val="hr-HR"/>
        </w:rPr>
        <w:t>. u DV Zvono zaposleno je 9 djelatnika.</w:t>
      </w:r>
    </w:p>
    <w:p w14:paraId="7FB26D51"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U redovitom programu DV Zvono zaposlene su </w:t>
      </w:r>
      <w:r w:rsidR="00490161">
        <w:rPr>
          <w:rFonts w:ascii="Times New Roman" w:hAnsi="Times New Roman"/>
          <w:sz w:val="24"/>
          <w:szCs w:val="24"/>
          <w:lang w:val="hr-HR"/>
        </w:rPr>
        <w:t>četiri odgojiteljice, od koji je jedna na čuvanju trudnoće te su raspoređene</w:t>
      </w:r>
      <w:r w:rsidRPr="00155A3E">
        <w:rPr>
          <w:rFonts w:ascii="Times New Roman" w:hAnsi="Times New Roman"/>
          <w:sz w:val="24"/>
          <w:szCs w:val="24"/>
          <w:lang w:val="hr-HR"/>
        </w:rPr>
        <w:t xml:space="preserve"> u odgojno-obrazovne skupine kako slijedi:</w:t>
      </w:r>
    </w:p>
    <w:p w14:paraId="7B18A925" w14:textId="77777777" w:rsidR="00E871D6" w:rsidRPr="00155A3E" w:rsidRDefault="00E871D6" w:rsidP="00E871D6">
      <w:pPr>
        <w:numPr>
          <w:ilvl w:val="1"/>
          <w:numId w:val="1"/>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 xml:space="preserve">odgojno-obrazovna skupina Pandice – Stella Tonković </w:t>
      </w:r>
      <w:r w:rsidR="00427507">
        <w:rPr>
          <w:rFonts w:ascii="Times New Roman" w:hAnsi="Times New Roman"/>
          <w:sz w:val="24"/>
          <w:szCs w:val="24"/>
          <w:lang w:val="hr-HR"/>
        </w:rPr>
        <w:t xml:space="preserve">Grbeša </w:t>
      </w:r>
      <w:r w:rsidRPr="00155A3E">
        <w:rPr>
          <w:rFonts w:ascii="Times New Roman" w:hAnsi="Times New Roman"/>
          <w:sz w:val="24"/>
          <w:szCs w:val="24"/>
          <w:lang w:val="hr-HR"/>
        </w:rPr>
        <w:t xml:space="preserve">i </w:t>
      </w:r>
      <w:r w:rsidR="00490161">
        <w:rPr>
          <w:rFonts w:ascii="Times New Roman" w:hAnsi="Times New Roman"/>
          <w:sz w:val="24"/>
          <w:szCs w:val="24"/>
          <w:lang w:val="hr-HR"/>
        </w:rPr>
        <w:t>Katarina Filipčić</w:t>
      </w:r>
    </w:p>
    <w:p w14:paraId="7C1DDFDB" w14:textId="77777777" w:rsidR="00E871D6" w:rsidRPr="00155A3E" w:rsidRDefault="00E871D6" w:rsidP="00E871D6">
      <w:pPr>
        <w:numPr>
          <w:ilvl w:val="1"/>
          <w:numId w:val="1"/>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 xml:space="preserve">odgojno-obrazovna skupina Zvončići – Martina Lubenjak i </w:t>
      </w:r>
      <w:r w:rsidR="00490161">
        <w:rPr>
          <w:rFonts w:ascii="Times New Roman" w:hAnsi="Times New Roman"/>
          <w:sz w:val="24"/>
          <w:szCs w:val="24"/>
          <w:lang w:val="hr-HR"/>
        </w:rPr>
        <w:t>Vesna Petrač</w:t>
      </w:r>
    </w:p>
    <w:p w14:paraId="2121D8A9" w14:textId="77777777" w:rsidR="005301FD"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Svi odgojitelji su zaposleni na puno radno vrijeme, 40 sati tjedno raspoređenih u 5 radnih dana. Evidencija radnog vremena svih radnika vodi se u skladu s propisima. Tjedna satnica za odgojitelje određena je prema Državnom pedagoškom standardu predškolskog odgoja i naobrazbe (2008.), što znači da u neposrednom radu s djecom provode 27.5 radnih sati tjedno, 10 sati utroše na ostale poslove te 2.5 sati provedu na pauzi.</w:t>
      </w:r>
    </w:p>
    <w:p w14:paraId="2A8187DD" w14:textId="77777777" w:rsidR="00E871D6" w:rsidRPr="00155A3E" w:rsidRDefault="005301FD"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Ovu pedagošku godinu započinjemo i s objavom natječaja, kojim planiramo zaposliti petog odgojitelja. Ukoliko bude moguće, planiramo zaposliti i nestručnu zamjenu za odgojitelje i pomoćnog radnika za njegu i skrb djece.</w:t>
      </w:r>
    </w:p>
    <w:p w14:paraId="4645F32A"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Ruth Tešić je voditeljica kraćeg programa ranog učenja engleskog jezika te je zaposlena od strane Osnivača.</w:t>
      </w:r>
    </w:p>
    <w:p w14:paraId="048E6FD9"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color w:val="FF0000"/>
          <w:sz w:val="24"/>
          <w:szCs w:val="24"/>
          <w:lang w:val="hr-HR"/>
        </w:rPr>
        <w:lastRenderedPageBreak/>
        <w:tab/>
      </w:r>
      <w:r w:rsidRPr="00155A3E">
        <w:rPr>
          <w:rFonts w:ascii="Times New Roman" w:hAnsi="Times New Roman"/>
          <w:sz w:val="24"/>
          <w:szCs w:val="24"/>
          <w:lang w:val="hr-HR"/>
        </w:rPr>
        <w:t>Ana Jambrešić je zdravstvena voditeljica i zaposlena je u vrtiću na nepuno radno vrijeme kao vanjski suradnik.</w:t>
      </w:r>
    </w:p>
    <w:p w14:paraId="67658649"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Poslove administrativno-računovodstvene radnice obavlja Marijana Katanica, zaposlena na puno radno vrijeme. Njeno radno vrijeme je uobičajeno od 7 do 15 sati ili prema organizacijskim potrebama vrtića.</w:t>
      </w:r>
    </w:p>
    <w:p w14:paraId="3CDD9009"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color w:val="FF0000"/>
          <w:sz w:val="24"/>
          <w:szCs w:val="24"/>
          <w:lang w:val="hr-HR"/>
        </w:rPr>
        <w:tab/>
      </w:r>
      <w:r w:rsidRPr="00155A3E">
        <w:rPr>
          <w:rFonts w:ascii="Times New Roman" w:hAnsi="Times New Roman"/>
          <w:sz w:val="24"/>
          <w:szCs w:val="24"/>
          <w:lang w:val="hr-HR"/>
        </w:rPr>
        <w:t>Lukrecija Šljivarić preuzima poslove spremačice/servirke te je također zaposlena od strane Osnivača.</w:t>
      </w:r>
    </w:p>
    <w:p w14:paraId="1AEB8A3B" w14:textId="77777777" w:rsidR="00490161"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Poslove pedagoginje obavlja Carmen Vugrin, zaposlena na nepuno radno vrijeme.</w:t>
      </w:r>
    </w:p>
    <w:p w14:paraId="5922AE8E" w14:textId="77777777" w:rsidR="00E871D6" w:rsidRPr="00155A3E" w:rsidRDefault="00490161"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ab/>
      </w:r>
      <w:r w:rsidR="00427507">
        <w:rPr>
          <w:rFonts w:ascii="Times New Roman" w:hAnsi="Times New Roman"/>
          <w:sz w:val="24"/>
          <w:szCs w:val="24"/>
          <w:lang w:val="hr-HR"/>
        </w:rPr>
        <w:t>Funkciju ravnateljice obavlja odgojiteljica Stella Tonković Grbeša.</w:t>
      </w:r>
    </w:p>
    <w:p w14:paraId="228F7579" w14:textId="77777777" w:rsidR="00E871D6" w:rsidRPr="00155A3E" w:rsidRDefault="00E871D6" w:rsidP="00E871D6">
      <w:p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ab/>
        <w:t xml:space="preserve">Radno vrijeme zdravstvene voditeljice, pedagoginje </w:t>
      </w:r>
      <w:r w:rsidR="00490161">
        <w:rPr>
          <w:rFonts w:ascii="Times New Roman" w:hAnsi="Times New Roman"/>
          <w:sz w:val="24"/>
          <w:szCs w:val="24"/>
          <w:lang w:val="hr-HR"/>
        </w:rPr>
        <w:t>i ravnateljice</w:t>
      </w:r>
      <w:r w:rsidRPr="00155A3E">
        <w:rPr>
          <w:rFonts w:ascii="Times New Roman" w:hAnsi="Times New Roman"/>
          <w:sz w:val="24"/>
          <w:szCs w:val="24"/>
          <w:lang w:val="hr-HR"/>
        </w:rPr>
        <w:t xml:space="preserve"> organizirano je prema potrebama djece, roditelja i poslova unutar vrtića.</w:t>
      </w:r>
    </w:p>
    <w:p w14:paraId="749A6E68" w14:textId="77777777" w:rsidR="00E871D6" w:rsidRPr="00155A3E" w:rsidRDefault="00E871D6" w:rsidP="00E871D6">
      <w:pPr>
        <w:pStyle w:val="Heading2"/>
        <w:numPr>
          <w:ilvl w:val="1"/>
          <w:numId w:val="23"/>
        </w:numPr>
        <w:rPr>
          <w:rFonts w:ascii="Times New Roman" w:hAnsi="Times New Roman"/>
          <w:lang w:val="hr-HR"/>
        </w:rPr>
      </w:pPr>
      <w:bookmarkStart w:id="4" w:name="_Toc527299498"/>
      <w:r w:rsidRPr="00155A3E">
        <w:rPr>
          <w:rFonts w:ascii="Times New Roman" w:hAnsi="Times New Roman"/>
          <w:lang w:val="hr-HR"/>
        </w:rPr>
        <w:t>Rad Odgojiteljskog vijeća</w:t>
      </w:r>
      <w:bookmarkEnd w:id="4"/>
    </w:p>
    <w:p w14:paraId="638A889C" w14:textId="77777777" w:rsidR="00E871D6" w:rsidRPr="00155A3E" w:rsidRDefault="00427507"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ab/>
        <w:t>U pedagoškoj godini 2022./2023</w:t>
      </w:r>
      <w:r w:rsidR="00E871D6" w:rsidRPr="00155A3E">
        <w:rPr>
          <w:rFonts w:ascii="Times New Roman" w:hAnsi="Times New Roman"/>
          <w:sz w:val="24"/>
          <w:szCs w:val="24"/>
          <w:lang w:val="hr-HR"/>
        </w:rPr>
        <w:t>. planira se održati barem pet sjednica OV-a i to sa sljedećim temama:</w:t>
      </w:r>
    </w:p>
    <w:p w14:paraId="54A7BA30"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Razmatranje Godišnjeg plana i pr</w:t>
      </w:r>
      <w:r w:rsidR="00427507">
        <w:rPr>
          <w:rFonts w:ascii="Times New Roman" w:hAnsi="Times New Roman"/>
          <w:sz w:val="24"/>
          <w:szCs w:val="24"/>
          <w:lang w:val="hr-HR"/>
        </w:rPr>
        <w:t>ograma rada vrtića za radnu 2022./2023. godinu – do 30.9.2022</w:t>
      </w:r>
      <w:r w:rsidRPr="00155A3E">
        <w:rPr>
          <w:rFonts w:ascii="Times New Roman" w:hAnsi="Times New Roman"/>
          <w:sz w:val="24"/>
          <w:szCs w:val="24"/>
          <w:lang w:val="hr-HR"/>
        </w:rPr>
        <w:t>.</w:t>
      </w:r>
    </w:p>
    <w:p w14:paraId="419EA465"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 xml:space="preserve">Polugodišnja analiza rada i godišnje izvješće o realizaciji Godišnjeg plana </w:t>
      </w:r>
      <w:r w:rsidR="00427507">
        <w:rPr>
          <w:rFonts w:ascii="Times New Roman" w:hAnsi="Times New Roman"/>
          <w:sz w:val="24"/>
          <w:szCs w:val="24"/>
          <w:lang w:val="hr-HR"/>
        </w:rPr>
        <w:t>i programa rada – do 31.1.2023. i do 31.8.</w:t>
      </w:r>
      <w:r w:rsidRPr="00155A3E">
        <w:rPr>
          <w:rFonts w:ascii="Times New Roman" w:hAnsi="Times New Roman"/>
          <w:sz w:val="24"/>
          <w:szCs w:val="24"/>
          <w:lang w:val="hr-HR"/>
        </w:rPr>
        <w:t>2022.</w:t>
      </w:r>
    </w:p>
    <w:p w14:paraId="7E15922D"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Usvajan</w:t>
      </w:r>
      <w:r w:rsidR="00427507">
        <w:rPr>
          <w:rFonts w:ascii="Times New Roman" w:hAnsi="Times New Roman"/>
          <w:sz w:val="24"/>
          <w:szCs w:val="24"/>
          <w:lang w:val="hr-HR"/>
        </w:rPr>
        <w:t>je prijedloga rada ljeti za 2023</w:t>
      </w:r>
      <w:r w:rsidRPr="00155A3E">
        <w:rPr>
          <w:rFonts w:ascii="Times New Roman" w:hAnsi="Times New Roman"/>
          <w:sz w:val="24"/>
          <w:szCs w:val="24"/>
          <w:lang w:val="hr-HR"/>
        </w:rPr>
        <w:t>. godinu – do 30</w:t>
      </w:r>
      <w:r w:rsidR="00427507">
        <w:rPr>
          <w:rFonts w:ascii="Times New Roman" w:hAnsi="Times New Roman"/>
          <w:sz w:val="24"/>
          <w:szCs w:val="24"/>
          <w:lang w:val="hr-HR"/>
        </w:rPr>
        <w:t>.6.2023</w:t>
      </w:r>
      <w:r w:rsidRPr="00155A3E">
        <w:rPr>
          <w:rFonts w:ascii="Times New Roman" w:hAnsi="Times New Roman"/>
          <w:sz w:val="24"/>
          <w:szCs w:val="24"/>
          <w:lang w:val="hr-HR"/>
        </w:rPr>
        <w:t>.</w:t>
      </w:r>
    </w:p>
    <w:p w14:paraId="1C95C03C"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Informiranje o sadržajima seminara i edukacija djelatnika koji su od strane vrtića upućeni na seminare, upoznavanje s novim izdanjima stručne i pedagoške literature, upoznavanje OV-a s normativnom i zakonskom regulativom, informiranje o svim događanjima u struci – prema potrebi</w:t>
      </w:r>
    </w:p>
    <w:p w14:paraId="37FC8940" w14:textId="77777777" w:rsidR="00E871D6" w:rsidRPr="00155A3E" w:rsidRDefault="00E871D6" w:rsidP="00E871D6">
      <w:pPr>
        <w:numPr>
          <w:ilvl w:val="0"/>
          <w:numId w:val="1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Evaluacija i valorizacija odgojno-obrazovnog rada i projekata – polugodišnje, godišnje i prema potrebi</w:t>
      </w:r>
    </w:p>
    <w:p w14:paraId="6E2A32B7"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63E887D8" w14:textId="77777777" w:rsidR="00E871D6" w:rsidRPr="00155A3E" w:rsidRDefault="00E871D6" w:rsidP="00E871D6">
      <w:pPr>
        <w:pStyle w:val="Heading2"/>
        <w:numPr>
          <w:ilvl w:val="1"/>
          <w:numId w:val="23"/>
        </w:numPr>
        <w:rPr>
          <w:rFonts w:ascii="Times New Roman" w:hAnsi="Times New Roman"/>
          <w:lang w:val="hr-HR"/>
        </w:rPr>
      </w:pPr>
      <w:bookmarkStart w:id="5" w:name="_Toc527299499"/>
      <w:r w:rsidRPr="00155A3E">
        <w:rPr>
          <w:rFonts w:ascii="Times New Roman" w:hAnsi="Times New Roman"/>
          <w:lang w:val="hr-HR"/>
        </w:rPr>
        <w:lastRenderedPageBreak/>
        <w:t>Rad Upravnog vijeća</w:t>
      </w:r>
      <w:bookmarkEnd w:id="5"/>
    </w:p>
    <w:p w14:paraId="6AB062ED" w14:textId="77777777" w:rsidR="00E871D6" w:rsidRPr="00155A3E" w:rsidRDefault="00427507" w:rsidP="00E871D6">
      <w:pPr>
        <w:tabs>
          <w:tab w:val="left" w:pos="851"/>
        </w:tabs>
        <w:spacing w:line="360" w:lineRule="auto"/>
        <w:jc w:val="both"/>
        <w:rPr>
          <w:rFonts w:ascii="Times New Roman" w:hAnsi="Times New Roman"/>
          <w:sz w:val="24"/>
          <w:szCs w:val="24"/>
          <w:lang w:val="hr-HR"/>
        </w:rPr>
      </w:pPr>
      <w:r>
        <w:rPr>
          <w:rFonts w:ascii="Times New Roman" w:hAnsi="Times New Roman"/>
          <w:sz w:val="24"/>
          <w:szCs w:val="24"/>
          <w:lang w:val="hr-HR"/>
        </w:rPr>
        <w:tab/>
        <w:t>U pedagoškoj godini 2022./2023</w:t>
      </w:r>
      <w:r w:rsidR="00E871D6" w:rsidRPr="00155A3E">
        <w:rPr>
          <w:rFonts w:ascii="Times New Roman" w:hAnsi="Times New Roman"/>
          <w:sz w:val="24"/>
          <w:szCs w:val="24"/>
          <w:lang w:val="hr-HR"/>
        </w:rPr>
        <w:t>. planira</w:t>
      </w:r>
      <w:r>
        <w:rPr>
          <w:rFonts w:ascii="Times New Roman" w:hAnsi="Times New Roman"/>
          <w:sz w:val="24"/>
          <w:szCs w:val="24"/>
          <w:lang w:val="hr-HR"/>
        </w:rPr>
        <w:t xml:space="preserve"> se održati barem pet sjednica U</w:t>
      </w:r>
      <w:r w:rsidR="00E871D6" w:rsidRPr="00155A3E">
        <w:rPr>
          <w:rFonts w:ascii="Times New Roman" w:hAnsi="Times New Roman"/>
          <w:sz w:val="24"/>
          <w:szCs w:val="24"/>
          <w:lang w:val="hr-HR"/>
        </w:rPr>
        <w:t>V-a i to sa sljedećim sadržajima rada:</w:t>
      </w:r>
    </w:p>
    <w:p w14:paraId="0BD008CD"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Donošenje Godišnjeg plana i p</w:t>
      </w:r>
      <w:r w:rsidR="00427507">
        <w:rPr>
          <w:rFonts w:ascii="Times New Roman" w:hAnsi="Times New Roman"/>
          <w:sz w:val="24"/>
          <w:szCs w:val="24"/>
          <w:lang w:val="hr-HR"/>
        </w:rPr>
        <w:t>rograma rada vrtića – rujan 2022</w:t>
      </w:r>
      <w:r w:rsidRPr="00155A3E">
        <w:rPr>
          <w:rFonts w:ascii="Times New Roman" w:hAnsi="Times New Roman"/>
          <w:sz w:val="24"/>
          <w:szCs w:val="24"/>
          <w:lang w:val="hr-HR"/>
        </w:rPr>
        <w:t>.</w:t>
      </w:r>
    </w:p>
    <w:p w14:paraId="46EE46C3"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Razmatranje i usvajanje izvješća o ostvarenju Godišnjeg plan</w:t>
      </w:r>
      <w:r w:rsidR="00427507">
        <w:rPr>
          <w:rFonts w:ascii="Times New Roman" w:hAnsi="Times New Roman"/>
          <w:sz w:val="24"/>
          <w:szCs w:val="24"/>
          <w:lang w:val="hr-HR"/>
        </w:rPr>
        <w:t>a i programa rada – kolovoz 2023</w:t>
      </w:r>
      <w:r w:rsidRPr="00155A3E">
        <w:rPr>
          <w:rFonts w:ascii="Times New Roman" w:hAnsi="Times New Roman"/>
          <w:sz w:val="24"/>
          <w:szCs w:val="24"/>
          <w:lang w:val="hr-HR"/>
        </w:rPr>
        <w:t>.</w:t>
      </w:r>
    </w:p>
    <w:p w14:paraId="3E1D79B6"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Financijske odluke, kadrovska pitanja, natječaji – prema potrebi</w:t>
      </w:r>
    </w:p>
    <w:p w14:paraId="0BD310EA"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 xml:space="preserve">Prihvaćanje Financijskog plana ustanove; ostala financijska izvješća – </w:t>
      </w:r>
      <w:r w:rsidR="00427507">
        <w:rPr>
          <w:rFonts w:ascii="Times New Roman" w:hAnsi="Times New Roman"/>
          <w:sz w:val="24"/>
          <w:szCs w:val="24"/>
          <w:lang w:val="hr-HR"/>
        </w:rPr>
        <w:t>prosinac 2022</w:t>
      </w:r>
      <w:r w:rsidRPr="00155A3E">
        <w:rPr>
          <w:rFonts w:ascii="Times New Roman" w:hAnsi="Times New Roman"/>
          <w:sz w:val="24"/>
          <w:szCs w:val="24"/>
          <w:lang w:val="hr-HR"/>
        </w:rPr>
        <w:t>.</w:t>
      </w:r>
    </w:p>
    <w:p w14:paraId="3B3C93A9"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Donošenje ostalih odluka iz djelokruga rada UV-a – prema potrebi</w:t>
      </w:r>
    </w:p>
    <w:p w14:paraId="1DF98C25" w14:textId="77777777" w:rsidR="00E871D6" w:rsidRPr="00155A3E" w:rsidRDefault="00E871D6" w:rsidP="00E871D6">
      <w:pPr>
        <w:numPr>
          <w:ilvl w:val="0"/>
          <w:numId w:val="14"/>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Razmatranje i prihvaćanje Godišnjeg financijskog izvješća – siječanj/</w:t>
      </w:r>
      <w:r>
        <w:rPr>
          <w:rFonts w:ascii="Times New Roman" w:hAnsi="Times New Roman"/>
          <w:sz w:val="24"/>
          <w:szCs w:val="24"/>
          <w:lang w:val="hr-HR"/>
        </w:rPr>
        <w:t>srpanj</w:t>
      </w:r>
      <w:r w:rsidR="00427507">
        <w:rPr>
          <w:rFonts w:ascii="Times New Roman" w:hAnsi="Times New Roman"/>
          <w:sz w:val="24"/>
          <w:szCs w:val="24"/>
          <w:lang w:val="hr-HR"/>
        </w:rPr>
        <w:t xml:space="preserve"> 2023</w:t>
      </w:r>
      <w:r w:rsidRPr="00155A3E">
        <w:rPr>
          <w:rFonts w:ascii="Times New Roman" w:hAnsi="Times New Roman"/>
          <w:sz w:val="24"/>
          <w:szCs w:val="24"/>
          <w:lang w:val="hr-HR"/>
        </w:rPr>
        <w:t>.</w:t>
      </w:r>
    </w:p>
    <w:p w14:paraId="09822171" w14:textId="77777777" w:rsidR="00E871D6" w:rsidRPr="00155A3E" w:rsidRDefault="00E871D6" w:rsidP="00E871D6">
      <w:pPr>
        <w:pStyle w:val="Heading1"/>
        <w:numPr>
          <w:ilvl w:val="0"/>
          <w:numId w:val="23"/>
        </w:numPr>
        <w:rPr>
          <w:rFonts w:ascii="Times New Roman" w:hAnsi="Times New Roman"/>
        </w:rPr>
      </w:pPr>
      <w:r w:rsidRPr="00155A3E">
        <w:rPr>
          <w:lang w:val="hr-HR"/>
        </w:rPr>
        <w:br w:type="page"/>
      </w:r>
      <w:bookmarkStart w:id="6" w:name="_Toc527299500"/>
      <w:r w:rsidRPr="00155A3E">
        <w:rPr>
          <w:rFonts w:ascii="Times New Roman" w:hAnsi="Times New Roman"/>
        </w:rPr>
        <w:lastRenderedPageBreak/>
        <w:t>MATERIJALNI UVJETI RADA</w:t>
      </w:r>
      <w:bookmarkEnd w:id="6"/>
    </w:p>
    <w:p w14:paraId="60498FCA" w14:textId="77777777" w:rsidR="00E871D6" w:rsidRPr="00155A3E" w:rsidRDefault="00E871D6" w:rsidP="00E871D6">
      <w:pPr>
        <w:tabs>
          <w:tab w:val="left" w:pos="851"/>
        </w:tabs>
        <w:spacing w:line="360" w:lineRule="auto"/>
        <w:jc w:val="both"/>
        <w:rPr>
          <w:rFonts w:ascii="Times New Roman" w:hAnsi="Times New Roman"/>
          <w:sz w:val="24"/>
          <w:szCs w:val="24"/>
          <w:lang w:val="hr-HR"/>
        </w:rPr>
      </w:pPr>
    </w:p>
    <w:p w14:paraId="011E2AE1" w14:textId="77777777" w:rsidR="00E871D6" w:rsidRPr="00155A3E" w:rsidRDefault="00E871D6" w:rsidP="00E871D6">
      <w:pPr>
        <w:widowControl w:val="0"/>
        <w:autoSpaceDE w:val="0"/>
        <w:autoSpaceDN w:val="0"/>
        <w:adjustRightInd w:val="0"/>
        <w:spacing w:line="360" w:lineRule="auto"/>
        <w:ind w:right="-20" w:firstLine="851"/>
        <w:jc w:val="both"/>
        <w:rPr>
          <w:rFonts w:ascii="Times New Roman" w:hAnsi="Times New Roman"/>
          <w:spacing w:val="1"/>
          <w:position w:val="2"/>
          <w:sz w:val="24"/>
          <w:szCs w:val="24"/>
        </w:rPr>
      </w:pPr>
      <w:r w:rsidRPr="00155A3E">
        <w:rPr>
          <w:rFonts w:ascii="Times New Roman" w:hAnsi="Times New Roman"/>
          <w:spacing w:val="1"/>
          <w:position w:val="2"/>
          <w:sz w:val="24"/>
          <w:szCs w:val="24"/>
        </w:rPr>
        <w:t>Dječji vrtić Zvono se nalazi u Kršćanskom obiteljskom centru, objektu u vlasništvu osnivača vrtića Kristove crkve – Zaprešić, na adresi Klake 4 na samom ulazu u grad Zaprešić. Kršćanski obiteljski centar je višenamjenski centar kojeg Dječji vrtić Zvono koristi radnim danima, od ponedjeljka do petka od 7 do 17 sati. Objekt površine cca 600 m2 se sastoji od prizemlja i dva kata sa pripadajućim dvorištem koje je također na raspolaganju Dječjem vrtiću Zvono. Iako su same sobe dnevnog boravka na 1. katu, djeca i djelatnici Dječjeg vrtića Zvono koriste čitav objekt za što kvalitetniju i ugodniju realizaciju odgojno-obrazovnog plana i programa. Prema tome, u nastavku slijedi opis prostorno-materijalnog uređenja Dječjeg vrtića Zvono.</w:t>
      </w:r>
    </w:p>
    <w:p w14:paraId="7D5F9BD4" w14:textId="77777777" w:rsidR="00E871D6" w:rsidRPr="00155A3E" w:rsidRDefault="00E871D6" w:rsidP="00E871D6">
      <w:pPr>
        <w:widowControl w:val="0"/>
        <w:autoSpaceDE w:val="0"/>
        <w:autoSpaceDN w:val="0"/>
        <w:adjustRightInd w:val="0"/>
        <w:spacing w:line="360" w:lineRule="auto"/>
        <w:ind w:right="-20" w:firstLine="851"/>
        <w:jc w:val="both"/>
        <w:rPr>
          <w:rFonts w:ascii="Times New Roman" w:hAnsi="Times New Roman"/>
          <w:spacing w:val="1"/>
          <w:position w:val="2"/>
          <w:sz w:val="24"/>
          <w:szCs w:val="24"/>
        </w:rPr>
      </w:pPr>
      <w:r w:rsidRPr="00155A3E">
        <w:rPr>
          <w:rFonts w:ascii="Times New Roman" w:hAnsi="Times New Roman"/>
          <w:spacing w:val="1"/>
          <w:position w:val="2"/>
          <w:sz w:val="24"/>
          <w:szCs w:val="24"/>
        </w:rPr>
        <w:t xml:space="preserve">Roditelji s djecom dolaze u vrtić preko parkirališta ograđenog ogradom visokom 1,85 metara te prolaze kroz vrata parkirališta koja imaju zaštitni zasun. U objekt ulaze sa istočne strane kroz vrata koja imaju sigurnosnu zaporku za ulaz te dolaze u ulazni hodnik površine 20,59 m2 koji ujedno služi kao garderoba s ormarićima starije mješovite skupine Zvončići te za presvlačenje djece prilikom ulaska i izlaska na dvorište za dnevni boravak na zraku. Djeci je u prizemlju na raspolaganju višenamjenska dvorana površine 111,81 m2 koja se koristi za provođenje kraćih programa, igru i vježbanje kada su loše vremenske prilike, održavanje sastanaka, priredbi, koncerata, predstava i druge aktivnosti.  U prizemlju se također nalaze soba za sastanke djelatnika i konzultacije s roditeljima, učionica za engleski jezik i druge aktivnosti, ured administracije vrtića te čajna kuhinja.  </w:t>
      </w:r>
    </w:p>
    <w:p w14:paraId="57EA06A8" w14:textId="77777777" w:rsidR="00E871D6" w:rsidRPr="00155A3E" w:rsidRDefault="00E871D6" w:rsidP="00E871D6">
      <w:pPr>
        <w:widowControl w:val="0"/>
        <w:autoSpaceDE w:val="0"/>
        <w:autoSpaceDN w:val="0"/>
        <w:adjustRightInd w:val="0"/>
        <w:spacing w:line="360" w:lineRule="auto"/>
        <w:ind w:right="-20" w:firstLine="851"/>
        <w:jc w:val="both"/>
        <w:rPr>
          <w:rFonts w:ascii="Times New Roman" w:hAnsi="Times New Roman"/>
          <w:spacing w:val="1"/>
          <w:position w:val="2"/>
          <w:sz w:val="24"/>
          <w:szCs w:val="24"/>
        </w:rPr>
      </w:pPr>
      <w:r w:rsidRPr="00155A3E">
        <w:rPr>
          <w:rFonts w:ascii="Times New Roman" w:hAnsi="Times New Roman"/>
          <w:spacing w:val="1"/>
          <w:position w:val="2"/>
          <w:sz w:val="24"/>
          <w:szCs w:val="24"/>
        </w:rPr>
        <w:t xml:space="preserve">Na 1. katu objekta se nalaze same prostorije vrtića - mlađa mješovita skupina Pandice koristi dvije spojene sobe dnevnog boravka s natkrivenim balkonom zajedničke površine 55,89 m2, dok starija mješovita skupina Zvončići ima na raspolaganju dvije spojene sobe dnevnog boravka s dva natkrivena balkona površine 74,38 m2. Sve sobe dnevnog boravka su opremljene namještajem prilagođenom djeci i odgovarajućom didaktičkom opremom. U neposrednoj blizini spomenutih soba dnevnog boravka nalaze se dva sanitarna čvora prilagođena potrebama djece zajedničke površine 10,40 m2. Na 1. katu objekta su također smješteni dva ureda za odgojitelje i garderoba s ormarićima za mlađu mješovitu odgojnu skupinu Pandice. Na 2. katu objekta se </w:t>
      </w:r>
      <w:r w:rsidRPr="00155A3E">
        <w:rPr>
          <w:rFonts w:ascii="Times New Roman" w:hAnsi="Times New Roman"/>
          <w:spacing w:val="1"/>
          <w:position w:val="2"/>
          <w:sz w:val="24"/>
          <w:szCs w:val="24"/>
        </w:rPr>
        <w:lastRenderedPageBreak/>
        <w:t>nalazi spavaona sa sanitarnim čvorom u blizini.</w:t>
      </w:r>
    </w:p>
    <w:p w14:paraId="480E3CF6" w14:textId="77777777" w:rsidR="00E871D6" w:rsidRPr="00155A3E" w:rsidRDefault="00E871D6" w:rsidP="00E871D6">
      <w:p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ab/>
        <w:t>Dvorište vrtića je veoma prostrano i potpuno uređeno (3719m2, od čega je djeci na raspolaganju više od pola efektivne površine), ukrašeno brojnim biljkama i drvećem te djeci pruža mogućnost za neometanu i sigurnu igru. Djeca izlaze i ulaze na dvorište sa odgojiteljima kroz ulaz na zapadnoj strani objekta. U dvorištu se nalaze sjenica sa nekoliko stolova i klupa, pješčanik, sprave za igranje i brojne igračke uključujući vozila primjerena dobi djece. Cijelo dvorište je ograđeno zaštitnom ogradom visine 1,85 m, osim sa zapadne strane gdje je postavljena imp</w:t>
      </w:r>
      <w:r>
        <w:rPr>
          <w:rFonts w:ascii="Times New Roman" w:hAnsi="Times New Roman"/>
          <w:spacing w:val="1"/>
          <w:position w:val="2"/>
          <w:sz w:val="24"/>
          <w:szCs w:val="24"/>
        </w:rPr>
        <w:t xml:space="preserve">rovizirana ograda visine 1,05 m, a iza nje je postavljen i betonski parapet na koji će se staviti ogradni paneli </w:t>
      </w:r>
    </w:p>
    <w:p w14:paraId="654592B7" w14:textId="77777777" w:rsidR="00E871D6" w:rsidRPr="00155A3E" w:rsidRDefault="00E871D6" w:rsidP="00E871D6">
      <w:pPr>
        <w:tabs>
          <w:tab w:val="left" w:pos="851"/>
        </w:tabs>
        <w:spacing w:line="360" w:lineRule="auto"/>
        <w:jc w:val="both"/>
        <w:rPr>
          <w:rFonts w:ascii="Times New Roman" w:hAnsi="Times New Roman"/>
          <w:b/>
          <w:spacing w:val="1"/>
          <w:position w:val="2"/>
          <w:sz w:val="24"/>
          <w:szCs w:val="24"/>
        </w:rPr>
      </w:pPr>
      <w:r w:rsidRPr="00155A3E">
        <w:rPr>
          <w:rFonts w:ascii="Times New Roman" w:hAnsi="Times New Roman"/>
          <w:b/>
          <w:spacing w:val="1"/>
          <w:position w:val="2"/>
          <w:sz w:val="24"/>
          <w:szCs w:val="24"/>
        </w:rPr>
        <w:t>BITNI ZADACI:</w:t>
      </w:r>
    </w:p>
    <w:p w14:paraId="391A5F28" w14:textId="77777777" w:rsidR="00E871D6" w:rsidRPr="00155A3E" w:rsidRDefault="00E871D6" w:rsidP="00E871D6">
      <w:pPr>
        <w:numPr>
          <w:ilvl w:val="0"/>
          <w:numId w:val="3"/>
        </w:num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Osigurati materijalne i druge tehničke uvjete koji bi doprinijeli sigurnom i stimulativnom boravku djece i radnika u vrtiću</w:t>
      </w:r>
    </w:p>
    <w:p w14:paraId="43C151DB"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Redovito servisiranje i ispitivanje strojeva, aparata i instalacija</w:t>
      </w:r>
    </w:p>
    <w:p w14:paraId="6A6E0D9B"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Provjera zaključavanja i zatvaranja unutarnjeg i vanjskog prostora</w:t>
      </w:r>
    </w:p>
    <w:p w14:paraId="1B0CE55A"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Redovita kontrola i obilazak dvorišta i igrališta; popravak, bojanje i uređenje postojećih igračaka i sprava</w:t>
      </w:r>
    </w:p>
    <w:p w14:paraId="58C772B4"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Obogaćivanje unutarnjeg i vanjskog proctora vrtića zajedničkom suradnjom zaposlenika, roditelja i lokalne zajednice</w:t>
      </w:r>
    </w:p>
    <w:p w14:paraId="76884864" w14:textId="77777777" w:rsidR="00E871D6" w:rsidRPr="00155A3E" w:rsidRDefault="00E871D6" w:rsidP="00E871D6">
      <w:pPr>
        <w:numPr>
          <w:ilvl w:val="0"/>
          <w:numId w:val="2"/>
        </w:num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Ukloniti dotrajali namještaj i zamijeniti ga novim</w:t>
      </w:r>
    </w:p>
    <w:p w14:paraId="654E1ED5" w14:textId="77777777" w:rsidR="00E871D6" w:rsidRPr="00155A3E" w:rsidRDefault="00E871D6" w:rsidP="00E871D6">
      <w:pPr>
        <w:numPr>
          <w:ilvl w:val="0"/>
          <w:numId w:val="3"/>
        </w:num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Nabava opreme, sitnog inventara, potrošnog didaktičkog materijala te unapređivanje uvjeta za sve grupe poslova prema financijskim mogućnostima; praćenje financijskog poslovanja u svim segmentima rada.</w:t>
      </w:r>
    </w:p>
    <w:p w14:paraId="0101D0FC" w14:textId="77777777" w:rsidR="00427507" w:rsidRDefault="00E871D6" w:rsidP="00E871D6">
      <w:p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ab/>
        <w:t>Financijsko poslovanje uvjetovano je ekonom</w:t>
      </w:r>
      <w:r w:rsidR="00427507">
        <w:rPr>
          <w:rFonts w:ascii="Times New Roman" w:hAnsi="Times New Roman"/>
          <w:spacing w:val="1"/>
          <w:position w:val="2"/>
          <w:sz w:val="24"/>
          <w:szCs w:val="24"/>
        </w:rPr>
        <w:t>skom cijenom koja za 2022</w:t>
      </w:r>
      <w:r w:rsidRPr="00155A3E">
        <w:rPr>
          <w:rFonts w:ascii="Times New Roman" w:hAnsi="Times New Roman"/>
          <w:spacing w:val="1"/>
          <w:position w:val="2"/>
          <w:sz w:val="24"/>
          <w:szCs w:val="24"/>
        </w:rPr>
        <w:t>.</w:t>
      </w:r>
      <w:r w:rsidR="00427507">
        <w:rPr>
          <w:rFonts w:ascii="Times New Roman" w:hAnsi="Times New Roman"/>
          <w:spacing w:val="1"/>
          <w:position w:val="2"/>
          <w:sz w:val="24"/>
          <w:szCs w:val="24"/>
        </w:rPr>
        <w:t>/2023. godinu iznosi 2.1</w:t>
      </w:r>
      <w:r w:rsidRPr="00155A3E">
        <w:rPr>
          <w:rFonts w:ascii="Times New Roman" w:hAnsi="Times New Roman"/>
          <w:spacing w:val="1"/>
          <w:position w:val="2"/>
          <w:sz w:val="24"/>
          <w:szCs w:val="24"/>
        </w:rPr>
        <w:t xml:space="preserve">80,00 kn. </w:t>
      </w:r>
    </w:p>
    <w:p w14:paraId="3DBB13D6" w14:textId="77777777" w:rsidR="00E871D6" w:rsidRPr="00155A3E" w:rsidRDefault="00427507" w:rsidP="00E871D6">
      <w:pPr>
        <w:tabs>
          <w:tab w:val="left" w:pos="851"/>
        </w:tabs>
        <w:spacing w:line="360" w:lineRule="auto"/>
        <w:jc w:val="both"/>
        <w:rPr>
          <w:rFonts w:ascii="Times New Roman" w:hAnsi="Times New Roman"/>
          <w:spacing w:val="1"/>
          <w:position w:val="2"/>
          <w:sz w:val="24"/>
          <w:szCs w:val="24"/>
        </w:rPr>
      </w:pPr>
      <w:r>
        <w:rPr>
          <w:rFonts w:ascii="Times New Roman" w:hAnsi="Times New Roman"/>
          <w:spacing w:val="1"/>
          <w:position w:val="2"/>
          <w:sz w:val="24"/>
          <w:szCs w:val="24"/>
        </w:rPr>
        <w:lastRenderedPageBreak/>
        <w:tab/>
      </w:r>
      <w:r w:rsidR="00E871D6" w:rsidRPr="00155A3E">
        <w:rPr>
          <w:rFonts w:ascii="Times New Roman" w:hAnsi="Times New Roman"/>
          <w:spacing w:val="1"/>
          <w:position w:val="2"/>
          <w:sz w:val="24"/>
          <w:szCs w:val="24"/>
        </w:rPr>
        <w:t xml:space="preserve">Sav potrošni materijal, stručna literature, didaktička sredstva, igračke i sitnije nabavke nabavljat će se iz redovitih sredstava koja se osiguravaju za materijalne troškove. Za određene sanacije i održavanje objekta pobrinut će se Osnivač. </w:t>
      </w:r>
    </w:p>
    <w:p w14:paraId="4CF4CCBD" w14:textId="77777777" w:rsidR="00E871D6" w:rsidRPr="00155A3E" w:rsidRDefault="00E871D6" w:rsidP="00E871D6">
      <w:pPr>
        <w:tabs>
          <w:tab w:val="left" w:pos="851"/>
        </w:tabs>
        <w:spacing w:line="360" w:lineRule="auto"/>
        <w:jc w:val="both"/>
        <w:rPr>
          <w:rFonts w:ascii="Times New Roman" w:hAnsi="Times New Roman"/>
          <w:spacing w:val="1"/>
          <w:position w:val="2"/>
          <w:sz w:val="24"/>
          <w:szCs w:val="24"/>
        </w:rPr>
      </w:pPr>
      <w:r w:rsidRPr="00155A3E">
        <w:rPr>
          <w:rFonts w:ascii="Times New Roman" w:hAnsi="Times New Roman"/>
          <w:spacing w:val="1"/>
          <w:position w:val="2"/>
          <w:sz w:val="24"/>
          <w:szCs w:val="24"/>
        </w:rPr>
        <w:tab/>
      </w:r>
      <w:r w:rsidRPr="00155A3E">
        <w:rPr>
          <w:rFonts w:ascii="Times New Roman" w:hAnsi="Times New Roman"/>
          <w:b/>
          <w:spacing w:val="1"/>
          <w:position w:val="2"/>
          <w:sz w:val="24"/>
          <w:szCs w:val="24"/>
        </w:rPr>
        <w:t>CILJ</w:t>
      </w:r>
      <w:r w:rsidRPr="00155A3E">
        <w:rPr>
          <w:rFonts w:ascii="Times New Roman" w:hAnsi="Times New Roman"/>
          <w:spacing w:val="1"/>
          <w:position w:val="2"/>
          <w:sz w:val="24"/>
          <w:szCs w:val="24"/>
        </w:rPr>
        <w:t>: Stvarati bogatije i kvalitetnije materijalno-prostorno okruženje vrtića, sigurnosne uvjete te optimalne uvjete za život i kontinuirano učenje djece i odraslih.</w:t>
      </w:r>
    </w:p>
    <w:p w14:paraId="665F455A" w14:textId="77777777" w:rsidR="00E871D6" w:rsidRPr="00155A3E" w:rsidRDefault="00E871D6" w:rsidP="00E871D6">
      <w:pPr>
        <w:pStyle w:val="Heading1"/>
        <w:numPr>
          <w:ilvl w:val="0"/>
          <w:numId w:val="23"/>
        </w:numPr>
        <w:rPr>
          <w:rFonts w:ascii="Times New Roman" w:hAnsi="Times New Roman"/>
        </w:rPr>
      </w:pPr>
      <w:r w:rsidRPr="00155A3E">
        <w:rPr>
          <w:rFonts w:ascii="Times New Roman" w:hAnsi="Times New Roman"/>
        </w:rPr>
        <w:br w:type="page"/>
      </w:r>
      <w:bookmarkStart w:id="7" w:name="_Toc527299501"/>
      <w:r w:rsidRPr="00155A3E">
        <w:rPr>
          <w:rFonts w:ascii="Times New Roman" w:hAnsi="Times New Roman"/>
        </w:rPr>
        <w:lastRenderedPageBreak/>
        <w:t>NJEGA I SKRB ZA TJELESNI RAZVOJ I ZDRAVLJE DJECE</w:t>
      </w:r>
      <w:bookmarkEnd w:id="7"/>
    </w:p>
    <w:p w14:paraId="6FF46D9A" w14:textId="77777777" w:rsidR="00E871D6" w:rsidRPr="00155A3E" w:rsidRDefault="00E871D6" w:rsidP="00E871D6">
      <w:pPr>
        <w:tabs>
          <w:tab w:val="left" w:pos="851"/>
        </w:tabs>
        <w:spacing w:line="360" w:lineRule="auto"/>
        <w:jc w:val="both"/>
        <w:rPr>
          <w:rFonts w:ascii="Times New Roman" w:hAnsi="Times New Roman"/>
          <w:spacing w:val="1"/>
          <w:position w:val="2"/>
          <w:sz w:val="24"/>
          <w:szCs w:val="24"/>
        </w:rPr>
      </w:pPr>
    </w:p>
    <w:p w14:paraId="0F1D99F8" w14:textId="77777777" w:rsidR="00E871D6" w:rsidRPr="00155A3E" w:rsidRDefault="00E871D6" w:rsidP="00E871D6">
      <w:pPr>
        <w:tabs>
          <w:tab w:val="left" w:pos="851"/>
        </w:tabs>
        <w:spacing w:line="360" w:lineRule="auto"/>
        <w:jc w:val="both"/>
        <w:rPr>
          <w:rFonts w:ascii="Times New Roman" w:hAnsi="Times New Roman"/>
          <w:b/>
          <w:spacing w:val="1"/>
          <w:position w:val="2"/>
          <w:sz w:val="24"/>
          <w:szCs w:val="24"/>
        </w:rPr>
      </w:pPr>
      <w:r w:rsidRPr="00155A3E">
        <w:rPr>
          <w:rFonts w:ascii="Times New Roman" w:hAnsi="Times New Roman"/>
          <w:b/>
          <w:spacing w:val="1"/>
          <w:position w:val="2"/>
          <w:sz w:val="24"/>
          <w:szCs w:val="24"/>
        </w:rPr>
        <w:t>BITNI ZADACI:</w:t>
      </w:r>
    </w:p>
    <w:p w14:paraId="7DA87DA8" w14:textId="77777777" w:rsidR="00E871D6" w:rsidRPr="00155A3E" w:rsidRDefault="00E871D6" w:rsidP="00E871D6">
      <w:pPr>
        <w:numPr>
          <w:ilvl w:val="0"/>
          <w:numId w:val="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Praćenje i unapređivanje kvalitete zadovoljavanja djetetovih primarnih potreba</w:t>
      </w:r>
    </w:p>
    <w:p w14:paraId="43E98992" w14:textId="77777777" w:rsidR="00E871D6" w:rsidRPr="00155A3E" w:rsidRDefault="00E871D6" w:rsidP="00E871D6">
      <w:pPr>
        <w:numPr>
          <w:ilvl w:val="0"/>
          <w:numId w:val="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Praćenje rasta i razvoja djece (antropometrijska mjerenja, konzultacije s pedijatrom i roditeljima u slučaju značajnih odstupanja, poticati zdravi stil života)</w:t>
      </w:r>
    </w:p>
    <w:p w14:paraId="714F8379" w14:textId="77777777" w:rsidR="00E871D6" w:rsidRPr="00155A3E" w:rsidRDefault="00E871D6" w:rsidP="00E871D6">
      <w:pPr>
        <w:numPr>
          <w:ilvl w:val="0"/>
          <w:numId w:val="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Praćenje posebnih potreba u prehrani, obogaćivanje jelovnika</w:t>
      </w:r>
    </w:p>
    <w:p w14:paraId="1273A635" w14:textId="77777777" w:rsidR="00553748" w:rsidRDefault="00E871D6" w:rsidP="00E871D6">
      <w:pPr>
        <w:numPr>
          <w:ilvl w:val="0"/>
          <w:numId w:val="3"/>
        </w:numPr>
        <w:tabs>
          <w:tab w:val="left" w:pos="851"/>
        </w:tabs>
        <w:spacing w:line="360" w:lineRule="auto"/>
        <w:jc w:val="both"/>
        <w:rPr>
          <w:rFonts w:ascii="Times New Roman" w:hAnsi="Times New Roman"/>
          <w:sz w:val="24"/>
          <w:szCs w:val="24"/>
          <w:lang w:val="hr-HR"/>
        </w:rPr>
      </w:pPr>
      <w:r w:rsidRPr="00155A3E">
        <w:rPr>
          <w:rFonts w:ascii="Times New Roman" w:hAnsi="Times New Roman"/>
          <w:sz w:val="24"/>
          <w:szCs w:val="24"/>
          <w:lang w:val="hr-HR"/>
        </w:rPr>
        <w:t>Prevencija respiratornih oboljenja (boravak na zraku, provjetravanje, higijenske navike)</w:t>
      </w:r>
    </w:p>
    <w:p w14:paraId="79BBEC6F" w14:textId="77777777" w:rsidR="00E871D6" w:rsidRPr="00553748" w:rsidRDefault="00E871D6" w:rsidP="00553748">
      <w:pPr>
        <w:tabs>
          <w:tab w:val="left" w:pos="851"/>
        </w:tabs>
        <w:spacing w:line="360" w:lineRule="auto"/>
        <w:ind w:left="720"/>
        <w:jc w:val="both"/>
        <w:rPr>
          <w:rFonts w:ascii="Times New Roman" w:hAnsi="Times New Roman"/>
          <w:sz w:val="24"/>
          <w:szCs w:val="24"/>
          <w:lang w:val="hr-HR"/>
        </w:rPr>
      </w:pPr>
    </w:p>
    <w:p w14:paraId="396A4C78"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 xml:space="preserve">Briga za tjelesni rast i razvoj, kao i zdravlje predškolske djece obvezatni je dio odgojno-obrazovnog rada ustanove. Prikupljanjem podataka tijekom inicijalnog intervjua s roditeljima te njegovom analizom dobivamo saznanja o statusu djeteta prilikom upisa u dječji vrtić. Prati se provođenje sistematskih pregleda djece te procijepljenosti, što daje dodatne specifične podatke o djetetu. Analizom prikupljene dokumentacije, zdravstvene poteškoće se prezentiraju odgojiteljima u dotičnoj odgojnoj skupini, u usmenom i pismenom obliku. Ukoliko je dijete izbivalo iz vrtića zbog bolesti, roditelj je dužan dovesti zdravo dijete sa liječničkom ispričnicom. </w:t>
      </w:r>
    </w:p>
    <w:p w14:paraId="3E047208"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Poslovi vezani za njegu, skrb za tjelesni razvoj djece i brigu za njihovo zdravlje grupiraju se u četiri područja:</w:t>
      </w:r>
    </w:p>
    <w:p w14:paraId="4B977FF6" w14:textId="77777777" w:rsidR="00E871D6" w:rsidRPr="00155A3E" w:rsidRDefault="00E871D6" w:rsidP="00E871D6">
      <w:pPr>
        <w:numPr>
          <w:ilvl w:val="0"/>
          <w:numId w:val="5"/>
        </w:numPr>
        <w:tabs>
          <w:tab w:val="left" w:pos="851"/>
        </w:tabs>
        <w:spacing w:line="360" w:lineRule="auto"/>
        <w:jc w:val="both"/>
        <w:rPr>
          <w:rFonts w:ascii="Times New Roman" w:hAnsi="Times New Roman"/>
          <w:b/>
          <w:sz w:val="24"/>
          <w:szCs w:val="24"/>
          <w:lang w:val="hr-HR"/>
        </w:rPr>
      </w:pPr>
      <w:r w:rsidRPr="00155A3E">
        <w:rPr>
          <w:rFonts w:ascii="Times New Roman" w:hAnsi="Times New Roman"/>
          <w:b/>
          <w:sz w:val="24"/>
          <w:szCs w:val="24"/>
          <w:lang w:val="hr-HR"/>
        </w:rPr>
        <w:t>Zdravstvena zaštita djeteta</w:t>
      </w:r>
    </w:p>
    <w:p w14:paraId="0E14DF28"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 xml:space="preserve">Podrazumijeva stvaranje uvjeta za pravilan razvoj djeteta, prevenciju oboljenja, podršku djetetu pri stvaranju navika zdravog načina življenja i adekvatno reagiranje u potencijalno opasnim situacijama za dijete. Za svako novoupisano dijete otvara se zdravstveni karton, čime se dobiva uvid u zdravstveni status djeteta. Djelatnici dječjeg vrtića obavljat će higijensko-sanitarne preglede prema rasporedu koji nalaže ZZJZ, i HACCP sustav. Provest će se protuepidemijske mjere u slučaju pojave epidemijskih pojava bolesti u suradnji s ZZJZ. Osigurat će se dnevni </w:t>
      </w:r>
      <w:r w:rsidRPr="00155A3E">
        <w:rPr>
          <w:rFonts w:ascii="Times New Roman" w:hAnsi="Times New Roman"/>
          <w:sz w:val="24"/>
          <w:szCs w:val="24"/>
        </w:rPr>
        <w:lastRenderedPageBreak/>
        <w:t>ritam aktivnosti i odmora s tendencijom na poboljšanje higijensko-zdravstvenih uvjeta (poštujući mikroklimatske uvjete djetetu će biti osiguran miran san u čistoj postelji). Vršit će se protektivni stomatološki pregledi djece kako bi se minimalizirala pojavnost karijesa i u djece ostvarila navika održavanja dobre higijenske i zdravstvene prakse, kao i stvaranje dnevnog režima održavanja higijene zubi. U slučajevima ozljeđivanja djeteta pružit će se adekvatna prva pomoć, a u eventualnim većim ozljedama potražit će se najbliža zdravstvena skrb u domu zdravlja, ili bolnici, uz obvezatno obavještavanje roditelja prema pisanim protokolima o sigurnosti djeteta.</w:t>
      </w:r>
    </w:p>
    <w:p w14:paraId="51C1AC64" w14:textId="77777777" w:rsidR="00E871D6" w:rsidRPr="00155A3E" w:rsidRDefault="00E871D6" w:rsidP="00E871D6">
      <w:pPr>
        <w:numPr>
          <w:ilvl w:val="0"/>
          <w:numId w:val="5"/>
        </w:numPr>
        <w:spacing w:line="360" w:lineRule="auto"/>
        <w:jc w:val="both"/>
        <w:rPr>
          <w:rFonts w:ascii="Times New Roman" w:hAnsi="Times New Roman"/>
          <w:b/>
          <w:sz w:val="24"/>
          <w:szCs w:val="24"/>
        </w:rPr>
      </w:pPr>
      <w:r w:rsidRPr="00155A3E">
        <w:rPr>
          <w:rFonts w:ascii="Times New Roman" w:hAnsi="Times New Roman"/>
          <w:b/>
          <w:sz w:val="24"/>
          <w:szCs w:val="24"/>
        </w:rPr>
        <w:t>Prehrana djeteta</w:t>
      </w:r>
    </w:p>
    <w:p w14:paraId="0DFF4E46" w14:textId="77777777" w:rsidR="00E871D6" w:rsidRPr="00155A3E" w:rsidRDefault="00E871D6" w:rsidP="00E871D6">
      <w:pPr>
        <w:spacing w:line="360" w:lineRule="auto"/>
        <w:ind w:firstLine="851"/>
        <w:jc w:val="both"/>
        <w:rPr>
          <w:rFonts w:ascii="Times New Roman" w:hAnsi="Times New Roman"/>
          <w:b/>
          <w:sz w:val="24"/>
          <w:szCs w:val="24"/>
        </w:rPr>
      </w:pPr>
      <w:r w:rsidRPr="00155A3E">
        <w:rPr>
          <w:rFonts w:ascii="Times New Roman" w:hAnsi="Times New Roman"/>
          <w:sz w:val="24"/>
          <w:szCs w:val="24"/>
        </w:rPr>
        <w:t>Podrazumijeva planiranje pravilne prehrane djece u vrtiću u skladu s preporučenim prehrambenim standardima, uz primjenu zdravstvenih, kulturoloških i obrazovnih elemenata, te prilagođavanje oblika prehrane specifičnim potrebama djece.</w:t>
      </w:r>
    </w:p>
    <w:p w14:paraId="166A9405"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b/>
          <w:sz w:val="24"/>
          <w:szCs w:val="24"/>
        </w:rPr>
        <w:t xml:space="preserve">Cilj: </w:t>
      </w:r>
      <w:r w:rsidRPr="00155A3E">
        <w:rPr>
          <w:rFonts w:ascii="Times New Roman" w:hAnsi="Times New Roman"/>
          <w:sz w:val="24"/>
          <w:szCs w:val="24"/>
        </w:rPr>
        <w:t>Održavanje postignutih standarda kvalitete i kvantitete prehrane te daljnje poticanje usvajanja zdravih prehrambenih navika s ciljem pravilnog rasta i razvoja djeteta.</w:t>
      </w:r>
    </w:p>
    <w:p w14:paraId="11BD4D53" w14:textId="77777777" w:rsidR="00E871D6" w:rsidRPr="00155A3E" w:rsidRDefault="00E871D6" w:rsidP="00E871D6">
      <w:pPr>
        <w:numPr>
          <w:ilvl w:val="0"/>
          <w:numId w:val="5"/>
        </w:numPr>
        <w:spacing w:line="360" w:lineRule="auto"/>
        <w:jc w:val="both"/>
        <w:rPr>
          <w:rFonts w:ascii="Times New Roman" w:hAnsi="Times New Roman"/>
          <w:b/>
          <w:sz w:val="24"/>
          <w:szCs w:val="24"/>
        </w:rPr>
      </w:pPr>
      <w:r w:rsidRPr="00155A3E">
        <w:rPr>
          <w:rFonts w:ascii="Times New Roman" w:hAnsi="Times New Roman"/>
          <w:b/>
          <w:sz w:val="24"/>
          <w:szCs w:val="24"/>
        </w:rPr>
        <w:t>Higijensko-tehnički uvjeti</w:t>
      </w:r>
    </w:p>
    <w:p w14:paraId="264C23E6"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Podrazumijevaju osiguravanje najviše moguće razine higijene prostora i stalni nadzor nad higijenskim uvjetima unutarnjih i vanjskih prostora te pravovremeno reagiranje u uvjetima epidemiološke opasnosti.</w:t>
      </w:r>
    </w:p>
    <w:p w14:paraId="5209F19D"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To se prvenstveno odnosi na:</w:t>
      </w:r>
    </w:p>
    <w:p w14:paraId="628703AD" w14:textId="77777777" w:rsidR="00E871D6" w:rsidRPr="00155A3E" w:rsidRDefault="00E871D6" w:rsidP="00E871D6">
      <w:pPr>
        <w:numPr>
          <w:ilvl w:val="0"/>
          <w:numId w:val="2"/>
        </w:numPr>
        <w:spacing w:line="360" w:lineRule="auto"/>
        <w:jc w:val="both"/>
        <w:rPr>
          <w:rFonts w:ascii="Times New Roman" w:hAnsi="Times New Roman"/>
          <w:sz w:val="24"/>
          <w:szCs w:val="24"/>
        </w:rPr>
      </w:pPr>
      <w:r w:rsidRPr="00155A3E">
        <w:rPr>
          <w:rFonts w:ascii="Times New Roman" w:hAnsi="Times New Roman"/>
          <w:sz w:val="24"/>
          <w:szCs w:val="24"/>
        </w:rPr>
        <w:t>Organizaciju i provođenje obveznih zdravstvenih pregleda svih zaposlenika</w:t>
      </w:r>
    </w:p>
    <w:p w14:paraId="70A4F669" w14:textId="77777777" w:rsidR="00E871D6" w:rsidRPr="00155A3E" w:rsidRDefault="00E871D6" w:rsidP="00E871D6">
      <w:pPr>
        <w:numPr>
          <w:ilvl w:val="0"/>
          <w:numId w:val="2"/>
        </w:numPr>
        <w:spacing w:line="360" w:lineRule="auto"/>
        <w:jc w:val="both"/>
        <w:rPr>
          <w:rFonts w:ascii="Times New Roman" w:hAnsi="Times New Roman"/>
          <w:sz w:val="24"/>
          <w:szCs w:val="24"/>
        </w:rPr>
      </w:pPr>
      <w:r w:rsidRPr="00155A3E">
        <w:rPr>
          <w:rFonts w:ascii="Times New Roman" w:hAnsi="Times New Roman"/>
          <w:sz w:val="24"/>
          <w:szCs w:val="24"/>
        </w:rPr>
        <w:t>Organizacija dodatnih zdravstvenih pregleda za zaposlenike prema epidemiološkoj situaciji i potrebi</w:t>
      </w:r>
    </w:p>
    <w:p w14:paraId="038E0FF0" w14:textId="77777777" w:rsidR="00E871D6" w:rsidRPr="00155A3E" w:rsidRDefault="00E871D6" w:rsidP="00E871D6">
      <w:pPr>
        <w:numPr>
          <w:ilvl w:val="0"/>
          <w:numId w:val="2"/>
        </w:numPr>
        <w:spacing w:line="360" w:lineRule="auto"/>
        <w:jc w:val="both"/>
        <w:rPr>
          <w:rFonts w:ascii="Times New Roman" w:hAnsi="Times New Roman"/>
          <w:sz w:val="24"/>
          <w:szCs w:val="24"/>
        </w:rPr>
      </w:pPr>
      <w:r w:rsidRPr="00155A3E">
        <w:rPr>
          <w:rFonts w:ascii="Times New Roman" w:hAnsi="Times New Roman"/>
          <w:sz w:val="24"/>
          <w:szCs w:val="24"/>
        </w:rPr>
        <w:t>Pravovremeno udaljavanje radnika s radnog mjesta ako predstavlja opasnost za zdravlje djece</w:t>
      </w:r>
    </w:p>
    <w:p w14:paraId="7C060BFA" w14:textId="77777777" w:rsidR="00E871D6" w:rsidRPr="00155A3E" w:rsidRDefault="00E871D6" w:rsidP="00E871D6">
      <w:pPr>
        <w:numPr>
          <w:ilvl w:val="0"/>
          <w:numId w:val="2"/>
        </w:numPr>
        <w:spacing w:line="360" w:lineRule="auto"/>
        <w:jc w:val="both"/>
        <w:rPr>
          <w:rFonts w:ascii="Times New Roman" w:hAnsi="Times New Roman"/>
          <w:sz w:val="24"/>
          <w:szCs w:val="24"/>
        </w:rPr>
      </w:pPr>
      <w:r w:rsidRPr="00155A3E">
        <w:rPr>
          <w:rFonts w:ascii="Times New Roman" w:hAnsi="Times New Roman"/>
          <w:sz w:val="24"/>
          <w:szCs w:val="24"/>
        </w:rPr>
        <w:t>Svakodnevna trijaža djece pri dolasku u vrtić te upućivanje djece na liječnički pregled i liječenje ukoliko se pokaže potrebnim</w:t>
      </w:r>
    </w:p>
    <w:p w14:paraId="0F0672F4" w14:textId="77777777" w:rsidR="00E871D6" w:rsidRPr="00EA7F82" w:rsidRDefault="00E871D6" w:rsidP="00E871D6">
      <w:pPr>
        <w:numPr>
          <w:ilvl w:val="0"/>
          <w:numId w:val="2"/>
        </w:numPr>
        <w:spacing w:line="360" w:lineRule="auto"/>
        <w:jc w:val="both"/>
        <w:rPr>
          <w:rFonts w:ascii="Times New Roman" w:hAnsi="Times New Roman"/>
          <w:sz w:val="24"/>
          <w:szCs w:val="24"/>
        </w:rPr>
      </w:pPr>
      <w:r w:rsidRPr="00155A3E">
        <w:rPr>
          <w:rFonts w:ascii="Times New Roman" w:hAnsi="Times New Roman"/>
          <w:sz w:val="24"/>
          <w:szCs w:val="24"/>
        </w:rPr>
        <w:lastRenderedPageBreak/>
        <w:t>Provjera dokumentacije procijepljenosti djeteta i upućivanje roditelja na obavezu cijepljenja, ukoliko nije obavljeno</w:t>
      </w:r>
    </w:p>
    <w:p w14:paraId="0574BB4F" w14:textId="77777777" w:rsidR="00E871D6" w:rsidRPr="00155A3E" w:rsidRDefault="00E871D6" w:rsidP="00E871D6">
      <w:pPr>
        <w:numPr>
          <w:ilvl w:val="0"/>
          <w:numId w:val="5"/>
        </w:numPr>
        <w:spacing w:line="360" w:lineRule="auto"/>
        <w:jc w:val="both"/>
        <w:rPr>
          <w:rFonts w:ascii="Times New Roman" w:hAnsi="Times New Roman"/>
          <w:b/>
          <w:sz w:val="24"/>
          <w:szCs w:val="24"/>
        </w:rPr>
      </w:pPr>
      <w:r w:rsidRPr="00155A3E">
        <w:rPr>
          <w:rFonts w:ascii="Times New Roman" w:hAnsi="Times New Roman"/>
          <w:b/>
          <w:sz w:val="24"/>
          <w:szCs w:val="24"/>
        </w:rPr>
        <w:t>Sigurnost djeteta</w:t>
      </w:r>
    </w:p>
    <w:p w14:paraId="6A426FCF"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 xml:space="preserve">Odnosi se na stvaranje sigurnih uvjeta za boravak djeteta unutar objekta i za vrijeme boravka na svježem zraku. Isto tako odnosi se i na odgojno-obrazovni rad s djecom na usvajanju vještina samozaštite, kao i higijenskih navika. Sigurnost se može osigurati svakodnevnim pregledom unutrašnjeg i vanjskog prostora. </w:t>
      </w:r>
    </w:p>
    <w:p w14:paraId="11C83530"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Najvažnija osoba u zaštiti zdravlja djeteta su roditelji koji odlučuju o svim bitnim odrednicama djeteta. Pomoći ćemo im, kroz razne aktivnosti, donositi kompetentne odluke te ih uključiti u aktivnosti očuvanja zdravlja.</w:t>
      </w:r>
    </w:p>
    <w:p w14:paraId="48AD35DF" w14:textId="77777777" w:rsidR="00E871D6" w:rsidRPr="00155A3E" w:rsidRDefault="00E871D6" w:rsidP="00E871D6">
      <w:pPr>
        <w:pStyle w:val="Heading1"/>
        <w:numPr>
          <w:ilvl w:val="0"/>
          <w:numId w:val="23"/>
        </w:numPr>
        <w:rPr>
          <w:rFonts w:ascii="Times New Roman" w:hAnsi="Times New Roman"/>
        </w:rPr>
      </w:pPr>
      <w:r w:rsidRPr="00155A3E">
        <w:rPr>
          <w:rFonts w:ascii="Times New Roman" w:hAnsi="Times New Roman"/>
        </w:rPr>
        <w:br w:type="page"/>
      </w:r>
      <w:bookmarkStart w:id="8" w:name="_Toc527299502"/>
      <w:r w:rsidRPr="00155A3E">
        <w:rPr>
          <w:rFonts w:ascii="Times New Roman" w:hAnsi="Times New Roman"/>
        </w:rPr>
        <w:lastRenderedPageBreak/>
        <w:t>ODGOJNO-OBRAZOVNI RAD</w:t>
      </w:r>
      <w:bookmarkEnd w:id="8"/>
    </w:p>
    <w:p w14:paraId="37F89822" w14:textId="77777777" w:rsidR="00E871D6" w:rsidRPr="00155A3E" w:rsidRDefault="00E871D6" w:rsidP="00E871D6">
      <w:pPr>
        <w:spacing w:line="360" w:lineRule="auto"/>
        <w:ind w:firstLine="851"/>
        <w:jc w:val="both"/>
        <w:rPr>
          <w:rFonts w:ascii="Times New Roman" w:hAnsi="Times New Roman"/>
          <w:color w:val="000000"/>
          <w:sz w:val="24"/>
          <w:szCs w:val="24"/>
        </w:rPr>
      </w:pPr>
      <w:r w:rsidRPr="00155A3E">
        <w:rPr>
          <w:rFonts w:ascii="Times New Roman" w:hAnsi="Times New Roman"/>
          <w:sz w:val="24"/>
          <w:szCs w:val="24"/>
        </w:rPr>
        <w:t xml:space="preserve">Dječji vrtić mjesto je življenja, igre i učenja djece i odraslih. Kao takav treba biti otvoren i odgovarati na potrebe djece, roditelja, kulturne i društvene sredine u kojoj djeluje. Odgojno-obrazovni rad temeljimo na suvremenom kurikulumu koji ima složenu, fleksibilnu, dinamičnu i otvorenu strukturu, čija kvaliteta ovisi o kvaliteti svih dimenzija konteksta ustanove ranog odgoja: prostorno-materijalnoj, vremenskoj te socijalnoj. </w:t>
      </w:r>
      <w:r w:rsidRPr="00155A3E">
        <w:rPr>
          <w:rFonts w:ascii="Times New Roman" w:hAnsi="Times New Roman"/>
          <w:i/>
          <w:color w:val="000000"/>
          <w:sz w:val="24"/>
          <w:szCs w:val="24"/>
        </w:rPr>
        <w:t>Kurikulum vrtića</w:t>
      </w:r>
      <w:r w:rsidRPr="00155A3E">
        <w:rPr>
          <w:rFonts w:ascii="Times New Roman" w:hAnsi="Times New Roman"/>
          <w:color w:val="000000"/>
          <w:sz w:val="24"/>
          <w:szCs w:val="24"/>
        </w:rPr>
        <w:t xml:space="preserve"> podrazumijeva ukupnost odgojno-obrazovnih interakcija u sklopu fizičkog i socijalnog okruženja vrtića, koja uključuje djecu i odrasle. </w:t>
      </w:r>
    </w:p>
    <w:p w14:paraId="56F12E50" w14:textId="77777777" w:rsidR="00E871D6" w:rsidRPr="00155A3E" w:rsidRDefault="00E871D6" w:rsidP="00E871D6">
      <w:pPr>
        <w:spacing w:line="360" w:lineRule="auto"/>
        <w:ind w:firstLine="851"/>
        <w:jc w:val="both"/>
        <w:rPr>
          <w:rFonts w:ascii="Times New Roman" w:hAnsi="Times New Roman"/>
          <w:color w:val="000000"/>
          <w:sz w:val="24"/>
          <w:szCs w:val="24"/>
        </w:rPr>
      </w:pPr>
      <w:r w:rsidRPr="00155A3E">
        <w:rPr>
          <w:rFonts w:ascii="Times New Roman" w:hAnsi="Times New Roman"/>
          <w:sz w:val="24"/>
          <w:szCs w:val="24"/>
        </w:rPr>
        <w:t xml:space="preserve">Aktivnosti djece ne strukturiraju se prema izdvojenim metodičkim područjima niti se na bilo koji način sadržajno i vremenski odjeljuju. Djeci se osiguravaju različiti izbori i osnažuje samoorganizacijski potencijal njihovih aktivnosti tj. osnažuje njihova neovisnost i samostalnost u aktivnostima. Stvaranje stimulativnog okruženja u kojem djeca imaju slobodu istraživanja i stjecanja različitog znanja, i to fizičkog (koja proizlaze iz konkretnih, senzornih iskustava  djece), socijalnog (koja proizlaze iz raznovrsnih interakcija tj. izravnog iskustva življenja s drugima) i logičkog (koja djeca izgrađuju asimilirajući nove informacije, akomodirajući prethodno znanje u skladu s novim idejama). U organizaciji odgojno-obrazovnoga procesa dijete prema svojim interesima, potrebama i mogućnostima slobodno bira sadržaje svojih aktivnosti i partnere te istražuje i uči na način koji je za njega smislen i svrhovit. </w:t>
      </w:r>
    </w:p>
    <w:p w14:paraId="7D8A845B" w14:textId="77777777" w:rsidR="00E871D6" w:rsidRPr="00155A3E" w:rsidRDefault="00E871D6" w:rsidP="00E871D6">
      <w:pPr>
        <w:pStyle w:val="Heading2"/>
        <w:numPr>
          <w:ilvl w:val="1"/>
          <w:numId w:val="23"/>
        </w:numPr>
        <w:rPr>
          <w:rFonts w:ascii="Times New Roman" w:hAnsi="Times New Roman"/>
        </w:rPr>
      </w:pPr>
      <w:bookmarkStart w:id="9" w:name="_Toc463007771"/>
      <w:bookmarkStart w:id="10" w:name="_Toc527299503"/>
      <w:r w:rsidRPr="00155A3E">
        <w:rPr>
          <w:rFonts w:ascii="Times New Roman" w:hAnsi="Times New Roman"/>
        </w:rPr>
        <w:t>Opći ciljevi i zadaće odgojno-obrazovnog rada</w:t>
      </w:r>
      <w:bookmarkEnd w:id="9"/>
      <w:bookmarkEnd w:id="10"/>
    </w:p>
    <w:p w14:paraId="46049A55" w14:textId="77777777" w:rsidR="00E871D6" w:rsidRPr="00155A3E" w:rsidRDefault="00E871D6" w:rsidP="00E871D6">
      <w:pPr>
        <w:spacing w:line="360" w:lineRule="auto"/>
        <w:ind w:firstLine="851"/>
        <w:jc w:val="both"/>
        <w:rPr>
          <w:rFonts w:ascii="Times New Roman" w:hAnsi="Times New Roman"/>
          <w:color w:val="000009"/>
          <w:sz w:val="24"/>
          <w:szCs w:val="24"/>
        </w:rPr>
      </w:pPr>
      <w:r w:rsidRPr="00155A3E">
        <w:rPr>
          <w:rFonts w:ascii="Times New Roman" w:hAnsi="Times New Roman"/>
          <w:color w:val="000009"/>
          <w:sz w:val="24"/>
          <w:szCs w:val="24"/>
        </w:rPr>
        <w:t>Cjelokupni odgojno-obrazovni rad usmjeravamo na:</w:t>
      </w:r>
    </w:p>
    <w:p w14:paraId="39A191B6" w14:textId="77777777" w:rsidR="00E871D6" w:rsidRPr="00155A3E" w:rsidRDefault="00E871D6" w:rsidP="00E871D6">
      <w:pPr>
        <w:pStyle w:val="ListParagraph"/>
        <w:numPr>
          <w:ilvl w:val="0"/>
          <w:numId w:val="10"/>
        </w:numPr>
        <w:spacing w:after="200" w:line="360" w:lineRule="auto"/>
        <w:jc w:val="both"/>
        <w:rPr>
          <w:color w:val="000009"/>
          <w:sz w:val="24"/>
          <w:szCs w:val="24"/>
        </w:rPr>
      </w:pPr>
      <w:r w:rsidRPr="00155A3E">
        <w:rPr>
          <w:color w:val="000009"/>
          <w:sz w:val="24"/>
          <w:szCs w:val="24"/>
        </w:rPr>
        <w:t>Rast i razvoj, poštivanje i uvažavanje individualnih potreba svakog djeteta, kvalitetu njegova obiteljskoga života te osiguravanje uvjeta koji jamče razvoj svih sposobnosti svakoga djeteta i osiguravaju jednake mogućnosti svoj djeci</w:t>
      </w:r>
    </w:p>
    <w:p w14:paraId="065FBD00" w14:textId="77777777" w:rsidR="00E871D6" w:rsidRPr="00155A3E" w:rsidRDefault="00E871D6" w:rsidP="00E871D6">
      <w:pPr>
        <w:pStyle w:val="ListParagraph"/>
        <w:numPr>
          <w:ilvl w:val="0"/>
          <w:numId w:val="10"/>
        </w:numPr>
        <w:spacing w:after="200" w:line="360" w:lineRule="auto"/>
        <w:jc w:val="both"/>
        <w:rPr>
          <w:color w:val="000009"/>
          <w:sz w:val="24"/>
          <w:szCs w:val="24"/>
        </w:rPr>
      </w:pPr>
      <w:r w:rsidRPr="00155A3E">
        <w:rPr>
          <w:color w:val="000009"/>
          <w:sz w:val="24"/>
          <w:szCs w:val="24"/>
        </w:rPr>
        <w:t>Unapređivanje opće kvalitete življenja u vrtiću obogaćivanjem programa sadržajima iz kulture, stranih jezika (engleski)</w:t>
      </w:r>
    </w:p>
    <w:p w14:paraId="21E26039" w14:textId="77777777" w:rsidR="00E871D6" w:rsidRPr="00155A3E" w:rsidRDefault="00E871D6" w:rsidP="00E871D6">
      <w:pPr>
        <w:pStyle w:val="ListParagraph"/>
        <w:numPr>
          <w:ilvl w:val="0"/>
          <w:numId w:val="10"/>
        </w:numPr>
        <w:spacing w:after="200" w:line="360" w:lineRule="auto"/>
        <w:jc w:val="both"/>
        <w:rPr>
          <w:color w:val="000009"/>
          <w:sz w:val="24"/>
          <w:szCs w:val="24"/>
        </w:rPr>
      </w:pPr>
      <w:r w:rsidRPr="00155A3E">
        <w:rPr>
          <w:color w:val="000009"/>
          <w:sz w:val="24"/>
          <w:szCs w:val="24"/>
        </w:rPr>
        <w:t>Doprinos povoljnom cjelovitom razvoju osobnosti djeteta (tjelesnom i psihomotornom razvoju, socio-emocionalnom i razvoju ličnosti, spoznajnom razvoju, govoru, komunikaciji, izražavanju i stvaralaštvu) i kvaliteti njegova življenja</w:t>
      </w:r>
    </w:p>
    <w:p w14:paraId="04923F88" w14:textId="77777777" w:rsidR="00E871D6" w:rsidRPr="00EA7F82" w:rsidRDefault="00E871D6" w:rsidP="00E871D6">
      <w:pPr>
        <w:pStyle w:val="ListParagraph"/>
        <w:numPr>
          <w:ilvl w:val="0"/>
          <w:numId w:val="10"/>
        </w:numPr>
        <w:spacing w:after="200" w:line="360" w:lineRule="auto"/>
        <w:jc w:val="both"/>
        <w:rPr>
          <w:sz w:val="24"/>
          <w:szCs w:val="24"/>
        </w:rPr>
      </w:pPr>
      <w:r w:rsidRPr="00155A3E">
        <w:rPr>
          <w:color w:val="000009"/>
          <w:sz w:val="24"/>
          <w:szCs w:val="24"/>
        </w:rPr>
        <w:lastRenderedPageBreak/>
        <w:t xml:space="preserve">Poštivanje prava djeteta u svim vidovima njegova života: tjelesnog, emotivnog, psihosocijalnog, kognitivnog, društvenog i kulturnog </w:t>
      </w:r>
      <w:bookmarkStart w:id="11" w:name="_Toc463007772"/>
      <w:bookmarkStart w:id="12" w:name="_Toc494100711"/>
    </w:p>
    <w:p w14:paraId="799BE931" w14:textId="77777777" w:rsidR="00E871D6" w:rsidRPr="00155A3E" w:rsidRDefault="00E871D6" w:rsidP="00E871D6">
      <w:pPr>
        <w:pStyle w:val="Heading2"/>
        <w:numPr>
          <w:ilvl w:val="1"/>
          <w:numId w:val="23"/>
        </w:numPr>
        <w:rPr>
          <w:rFonts w:ascii="Times New Roman" w:hAnsi="Times New Roman"/>
        </w:rPr>
      </w:pPr>
      <w:bookmarkStart w:id="13" w:name="_Toc527299504"/>
      <w:r w:rsidRPr="00155A3E">
        <w:rPr>
          <w:rFonts w:ascii="Times New Roman" w:hAnsi="Times New Roman"/>
        </w:rPr>
        <w:t>Specifični ciljevi i zadaće odgojno-obrazovnoga rada</w:t>
      </w:r>
      <w:bookmarkEnd w:id="11"/>
      <w:bookmarkEnd w:id="13"/>
    </w:p>
    <w:p w14:paraId="6D4E041E" w14:textId="77777777" w:rsidR="00E871D6" w:rsidRPr="00155A3E" w:rsidRDefault="00E871D6" w:rsidP="00E871D6">
      <w:pPr>
        <w:widowControl w:val="0"/>
        <w:suppressAutoHyphens/>
        <w:spacing w:line="360" w:lineRule="auto"/>
        <w:ind w:firstLine="851"/>
        <w:jc w:val="both"/>
        <w:rPr>
          <w:rFonts w:ascii="Times New Roman" w:hAnsi="Times New Roman"/>
          <w:sz w:val="24"/>
          <w:szCs w:val="24"/>
        </w:rPr>
      </w:pPr>
      <w:r w:rsidRPr="00155A3E">
        <w:rPr>
          <w:rFonts w:ascii="Times New Roman" w:hAnsi="Times New Roman"/>
          <w:bCs/>
          <w:sz w:val="24"/>
          <w:szCs w:val="24"/>
        </w:rPr>
        <w:t>Bitne zadaće unapređivanja odgojno-obrazovnog rada ove pedagoške godine biti će usmjerene na:</w:t>
      </w:r>
    </w:p>
    <w:p w14:paraId="6500F4E6" w14:textId="77777777" w:rsidR="00E871D6" w:rsidRPr="00155A3E" w:rsidRDefault="00E871D6" w:rsidP="00E871D6">
      <w:pPr>
        <w:pStyle w:val="Default"/>
        <w:numPr>
          <w:ilvl w:val="0"/>
          <w:numId w:val="11"/>
        </w:numPr>
        <w:spacing w:line="360" w:lineRule="auto"/>
        <w:jc w:val="both"/>
      </w:pPr>
      <w:r w:rsidRPr="00155A3E">
        <w:rPr>
          <w:iCs/>
        </w:rPr>
        <w:t>Kvalitetno praćenje i dokumentiranje odgojno-obrazovnog procesa u svrhu boljeg razumijevanja djeteta</w:t>
      </w:r>
    </w:p>
    <w:p w14:paraId="70BFFB16" w14:textId="77777777" w:rsidR="00E871D6" w:rsidRPr="00155A3E" w:rsidRDefault="00E871D6" w:rsidP="00E871D6">
      <w:pPr>
        <w:pStyle w:val="Default"/>
        <w:numPr>
          <w:ilvl w:val="0"/>
          <w:numId w:val="11"/>
        </w:numPr>
        <w:spacing w:line="360" w:lineRule="auto"/>
        <w:jc w:val="both"/>
      </w:pPr>
      <w:r w:rsidRPr="00155A3E">
        <w:rPr>
          <w:iCs/>
        </w:rPr>
        <w:t>Razvijanje osjetljivosti djece prema održivom razvoju</w:t>
      </w:r>
    </w:p>
    <w:p w14:paraId="10106B8A" w14:textId="77777777" w:rsidR="00E871D6" w:rsidRPr="00155A3E" w:rsidRDefault="00E871D6" w:rsidP="00E871D6">
      <w:pPr>
        <w:pStyle w:val="Default"/>
        <w:numPr>
          <w:ilvl w:val="1"/>
          <w:numId w:val="11"/>
        </w:numPr>
        <w:spacing w:line="360" w:lineRule="auto"/>
        <w:jc w:val="both"/>
      </w:pPr>
      <w:r w:rsidRPr="00155A3E">
        <w:rPr>
          <w:iCs/>
        </w:rPr>
        <w:t>Odgovorno postupanje s otpadom (razvrstavanje i recikliranje)</w:t>
      </w:r>
    </w:p>
    <w:p w14:paraId="60FA3A03" w14:textId="77777777" w:rsidR="00E871D6" w:rsidRPr="00155A3E" w:rsidRDefault="00E871D6" w:rsidP="00E871D6">
      <w:pPr>
        <w:pStyle w:val="Default"/>
        <w:numPr>
          <w:ilvl w:val="1"/>
          <w:numId w:val="11"/>
        </w:numPr>
        <w:spacing w:line="360" w:lineRule="auto"/>
        <w:jc w:val="both"/>
      </w:pPr>
      <w:r w:rsidRPr="00155A3E">
        <w:rPr>
          <w:iCs/>
        </w:rPr>
        <w:t>Učenje o okolišu</w:t>
      </w:r>
    </w:p>
    <w:p w14:paraId="7A907DB9" w14:textId="77777777" w:rsidR="00E871D6" w:rsidRPr="00155A3E" w:rsidRDefault="00E871D6" w:rsidP="00E871D6">
      <w:pPr>
        <w:pStyle w:val="Default"/>
        <w:numPr>
          <w:ilvl w:val="1"/>
          <w:numId w:val="11"/>
        </w:numPr>
        <w:spacing w:line="360" w:lineRule="auto"/>
        <w:jc w:val="both"/>
      </w:pPr>
      <w:r w:rsidRPr="00155A3E">
        <w:rPr>
          <w:iCs/>
        </w:rPr>
        <w:t>Stvaranje ekoloških iskustava oslanjajući se na djetetovu prirodnu znatiželju</w:t>
      </w:r>
    </w:p>
    <w:p w14:paraId="14340CFC" w14:textId="77777777" w:rsidR="00E871D6" w:rsidRPr="00155A3E" w:rsidRDefault="00E871D6" w:rsidP="00E871D6">
      <w:pPr>
        <w:pStyle w:val="Default"/>
        <w:numPr>
          <w:ilvl w:val="0"/>
          <w:numId w:val="11"/>
        </w:numPr>
        <w:spacing w:line="360" w:lineRule="auto"/>
        <w:jc w:val="both"/>
      </w:pPr>
      <w:r w:rsidRPr="00155A3E">
        <w:rPr>
          <w:iCs/>
        </w:rPr>
        <w:t>Stvaranje zdravih navika</w:t>
      </w:r>
    </w:p>
    <w:p w14:paraId="2BE2CCE1" w14:textId="77777777" w:rsidR="00E871D6" w:rsidRPr="00155A3E" w:rsidRDefault="00E871D6" w:rsidP="00E871D6">
      <w:pPr>
        <w:pStyle w:val="Default"/>
        <w:numPr>
          <w:ilvl w:val="0"/>
          <w:numId w:val="11"/>
        </w:numPr>
        <w:spacing w:line="360" w:lineRule="auto"/>
        <w:jc w:val="both"/>
      </w:pPr>
      <w:r w:rsidRPr="00155A3E">
        <w:rPr>
          <w:iCs/>
        </w:rPr>
        <w:t>Razvijanje i implementiranje sigurnosno-zaštitnih programa</w:t>
      </w:r>
    </w:p>
    <w:p w14:paraId="36DAA975" w14:textId="77777777" w:rsidR="00E871D6" w:rsidRPr="00155A3E" w:rsidRDefault="00E871D6" w:rsidP="00E871D6">
      <w:pPr>
        <w:pStyle w:val="Default"/>
        <w:numPr>
          <w:ilvl w:val="1"/>
          <w:numId w:val="11"/>
        </w:numPr>
        <w:spacing w:line="360" w:lineRule="auto"/>
        <w:jc w:val="both"/>
      </w:pPr>
      <w:r w:rsidRPr="00155A3E">
        <w:rPr>
          <w:iCs/>
        </w:rPr>
        <w:t>Prometni odgoj</w:t>
      </w:r>
    </w:p>
    <w:p w14:paraId="7DA3BF8C" w14:textId="77777777" w:rsidR="00E871D6" w:rsidRPr="00155A3E" w:rsidRDefault="00E871D6" w:rsidP="00E871D6">
      <w:pPr>
        <w:pStyle w:val="Default"/>
        <w:numPr>
          <w:ilvl w:val="0"/>
          <w:numId w:val="11"/>
        </w:numPr>
        <w:spacing w:line="360" w:lineRule="auto"/>
        <w:jc w:val="both"/>
      </w:pPr>
      <w:r w:rsidRPr="00155A3E">
        <w:rPr>
          <w:iCs/>
        </w:rPr>
        <w:t>Program predškole za djecu u godini prije polaska u OŠ</w:t>
      </w:r>
    </w:p>
    <w:p w14:paraId="0DF85A18" w14:textId="77777777" w:rsidR="00E871D6" w:rsidRPr="00155A3E" w:rsidRDefault="00E871D6" w:rsidP="00E871D6">
      <w:pPr>
        <w:pStyle w:val="Default"/>
        <w:numPr>
          <w:ilvl w:val="0"/>
          <w:numId w:val="11"/>
        </w:numPr>
        <w:spacing w:line="360" w:lineRule="auto"/>
        <w:jc w:val="both"/>
      </w:pPr>
      <w:r w:rsidRPr="00155A3E">
        <w:rPr>
          <w:iCs/>
        </w:rPr>
        <w:t>Provođenje programa ranog učenja engleskog jezika kroz redoviti 10-satni program</w:t>
      </w:r>
    </w:p>
    <w:p w14:paraId="0BA5047E" w14:textId="77777777" w:rsidR="00E871D6" w:rsidRPr="00155A3E" w:rsidRDefault="00E871D6" w:rsidP="00E871D6">
      <w:pPr>
        <w:pStyle w:val="Default"/>
        <w:numPr>
          <w:ilvl w:val="0"/>
          <w:numId w:val="11"/>
        </w:numPr>
        <w:spacing w:line="360" w:lineRule="auto"/>
        <w:jc w:val="both"/>
      </w:pPr>
      <w:r w:rsidRPr="00155A3E">
        <w:rPr>
          <w:iCs/>
        </w:rPr>
        <w:t>Oplemenjivanje redovitog programa sportsko-rekreativnim sadržajima unutar i van vrtića</w:t>
      </w:r>
    </w:p>
    <w:p w14:paraId="54AA0AF9" w14:textId="77777777" w:rsidR="00E871D6" w:rsidRPr="00155A3E" w:rsidRDefault="00E871D6" w:rsidP="00E871D6">
      <w:pPr>
        <w:widowControl w:val="0"/>
        <w:suppressAutoHyphens/>
        <w:spacing w:line="360" w:lineRule="auto"/>
        <w:jc w:val="both"/>
        <w:rPr>
          <w:rFonts w:ascii="Times New Roman" w:hAnsi="Times New Roman"/>
          <w:sz w:val="24"/>
          <w:szCs w:val="24"/>
        </w:rPr>
      </w:pPr>
    </w:p>
    <w:p w14:paraId="1A73CAF3" w14:textId="77777777" w:rsidR="00E871D6" w:rsidRPr="00155A3E" w:rsidRDefault="00E871D6" w:rsidP="00E871D6">
      <w:pPr>
        <w:widowControl w:val="0"/>
        <w:suppressAutoHyphens/>
        <w:spacing w:line="360" w:lineRule="auto"/>
        <w:ind w:firstLine="851"/>
        <w:jc w:val="both"/>
        <w:rPr>
          <w:rFonts w:ascii="Times New Roman" w:hAnsi="Times New Roman"/>
          <w:sz w:val="24"/>
          <w:szCs w:val="24"/>
        </w:rPr>
      </w:pPr>
      <w:r w:rsidRPr="00155A3E">
        <w:rPr>
          <w:rFonts w:ascii="Times New Roman" w:hAnsi="Times New Roman"/>
          <w:sz w:val="24"/>
          <w:szCs w:val="24"/>
        </w:rPr>
        <w:t xml:space="preserve">U ovoj pedagoškoj godini, cilj i zadaće odgojno-obrazovnog rada i dalje su usmjerene na cjelokupni rast i razvoj, poštivanje i uvažavanje individualnih potreba svakog djeteta u našoj predškolskoj ustanovi, kvalitetu njegova obiteljskoga života te osiguravanje uvjeta koji jamče razvoj svih sposobnosti svakoga djeteta i osiguravaju jednake mogućnosti svoj djeci. Osnovno polazište rada tijekom ove pedagoške godine biti će odgojiteljevo razumijevanje svakog pojedinog djeteta, načina kako ono uči i doživljava život i svijet oko sebe. Za realizaciju spomenutog, potrebno je kontinuirano osluškivanje djetetovih interesa i potreba, praćenje i razumijevanje njegovih aktivnosti te prikupljanje i interpretiranje dokumentacije o tim aktivnostima. Također, potrebno je stvarati uvjete i okruženje poticajno za maksimalan razvoj aktualnih i potencijalnih funkcija i sposobnosti djece. Kroz pažljivo promatranje i dokumentiranje aktivnosti, odgojitelji imaju mogućnost uočavati interes djece, njihove </w:t>
      </w:r>
      <w:r w:rsidRPr="00155A3E">
        <w:rPr>
          <w:rFonts w:ascii="Times New Roman" w:hAnsi="Times New Roman"/>
          <w:sz w:val="24"/>
          <w:szCs w:val="24"/>
        </w:rPr>
        <w:lastRenderedPageBreak/>
        <w:t>sposobnosti i mogućnosti.</w:t>
      </w:r>
    </w:p>
    <w:p w14:paraId="673D939B" w14:textId="77777777" w:rsidR="00E871D6" w:rsidRPr="00155A3E" w:rsidRDefault="00E871D6" w:rsidP="00E871D6">
      <w:pPr>
        <w:pStyle w:val="Heading2"/>
        <w:numPr>
          <w:ilvl w:val="1"/>
          <w:numId w:val="23"/>
        </w:numPr>
        <w:rPr>
          <w:rFonts w:ascii="Times New Roman" w:hAnsi="Times New Roman"/>
        </w:rPr>
      </w:pPr>
      <w:bookmarkStart w:id="14" w:name="_Toc463007773"/>
      <w:bookmarkStart w:id="15" w:name="_Toc527299505"/>
      <w:r w:rsidRPr="00155A3E">
        <w:rPr>
          <w:rFonts w:ascii="Times New Roman" w:hAnsi="Times New Roman"/>
        </w:rPr>
        <w:t xml:space="preserve">Programi u DV </w:t>
      </w:r>
      <w:bookmarkEnd w:id="12"/>
      <w:r w:rsidRPr="00155A3E">
        <w:rPr>
          <w:rFonts w:ascii="Times New Roman" w:hAnsi="Times New Roman"/>
        </w:rPr>
        <w:t>Zvono</w:t>
      </w:r>
      <w:bookmarkEnd w:id="14"/>
      <w:bookmarkEnd w:id="15"/>
    </w:p>
    <w:p w14:paraId="40549E84" w14:textId="77777777" w:rsidR="00E871D6" w:rsidRPr="00155A3E" w:rsidRDefault="00E871D6" w:rsidP="00E871D6">
      <w:pPr>
        <w:tabs>
          <w:tab w:val="left" w:pos="851"/>
        </w:tabs>
        <w:spacing w:line="360" w:lineRule="auto"/>
        <w:jc w:val="both"/>
        <w:rPr>
          <w:rFonts w:ascii="Times New Roman" w:hAnsi="Times New Roman"/>
          <w:sz w:val="24"/>
          <w:szCs w:val="24"/>
        </w:rPr>
      </w:pPr>
      <w:r w:rsidRPr="00155A3E">
        <w:rPr>
          <w:rFonts w:ascii="Times New Roman" w:hAnsi="Times New Roman"/>
          <w:sz w:val="24"/>
          <w:szCs w:val="24"/>
        </w:rPr>
        <w:tab/>
        <w:t>Programi odgoja i obrazovanja predškolske djece polaze od stvarnih potreba djeteta kao cjelovite dinamične osobnosti koja se nalazi u stalnoj interakciji s fizičkim i socijalnim okruženjem. Programi se temelje na humanističkim vrijednostima s ciljem poticanja cjelovitog razvoja djeteta uvažavajući razvojne potrebe i mogućnosti djeteta.</w:t>
      </w:r>
      <w:bookmarkStart w:id="16" w:name="_Toc494100712"/>
      <w:bookmarkStart w:id="17" w:name="_Toc463007774"/>
    </w:p>
    <w:p w14:paraId="0951F570" w14:textId="77777777" w:rsidR="00E871D6" w:rsidRPr="00D177AF" w:rsidRDefault="00E871D6" w:rsidP="00E871D6">
      <w:pPr>
        <w:tabs>
          <w:tab w:val="left" w:pos="8205"/>
        </w:tabs>
        <w:spacing w:line="360" w:lineRule="auto"/>
        <w:jc w:val="both"/>
        <w:rPr>
          <w:rFonts w:ascii="Times New Roman" w:hAnsi="Times New Roman"/>
          <w:b/>
          <w:sz w:val="24"/>
          <w:szCs w:val="24"/>
          <w:u w:val="single"/>
        </w:rPr>
      </w:pPr>
      <w:r w:rsidRPr="00155A3E">
        <w:rPr>
          <w:rFonts w:ascii="Times New Roman" w:hAnsi="Times New Roman"/>
          <w:b/>
          <w:sz w:val="24"/>
          <w:szCs w:val="24"/>
        </w:rPr>
        <w:t xml:space="preserve">4.3.1. </w:t>
      </w:r>
      <w:r w:rsidRPr="00D177AF">
        <w:rPr>
          <w:rFonts w:ascii="Times New Roman" w:hAnsi="Times New Roman"/>
          <w:b/>
          <w:color w:val="000000"/>
          <w:sz w:val="24"/>
          <w:szCs w:val="24"/>
          <w:u w:val="single"/>
        </w:rPr>
        <w:t>Cjelodnevni redoviti program</w:t>
      </w:r>
      <w:bookmarkEnd w:id="16"/>
      <w:bookmarkEnd w:id="17"/>
    </w:p>
    <w:p w14:paraId="2841881B" w14:textId="77777777" w:rsidR="00E871D6" w:rsidRPr="00155A3E" w:rsidRDefault="00E871D6" w:rsidP="00E871D6">
      <w:pPr>
        <w:pStyle w:val="NormalWeb"/>
        <w:shd w:val="clear" w:color="auto" w:fill="FFFFFF"/>
        <w:spacing w:line="360" w:lineRule="auto"/>
        <w:ind w:firstLine="851"/>
        <w:jc w:val="both"/>
      </w:pPr>
      <w:r w:rsidRPr="00155A3E">
        <w:rPr>
          <w:rFonts w:eastAsia="Arial Unicode MS"/>
          <w:bCs/>
        </w:rPr>
        <w:t xml:space="preserve">Cjelodnevni redoviti </w:t>
      </w:r>
      <w:r w:rsidRPr="00155A3E">
        <w:rPr>
          <w:rFonts w:eastAsia="Arial Unicode MS"/>
          <w:i/>
        </w:rPr>
        <w:t>desetosatni</w:t>
      </w:r>
      <w:r w:rsidRPr="00155A3E">
        <w:rPr>
          <w:rFonts w:eastAsia="Arial Unicode MS"/>
        </w:rPr>
        <w:t xml:space="preserve"> program njege, odgoja, obrazovanja, zdravstvene zaštite, prehrane i socijalne skrbi djece rane i predškolske dobi prilagođen je razvojnim potrebama djeteta te njegovim mogućnostima i sposobnostima. </w:t>
      </w:r>
      <w:r w:rsidRPr="00155A3E">
        <w:t>Temeljen je na humanističko-razvojnoj koncepciji odgoja i obrazovanja djece rane i predškolske dobi s posebnostima koje odgojno-obrazovni djelatnici vrtića njeguju u sklopu razvojnog okvira - slika o sebi (omogućiti djetetu da samo gradi svoj svijet, pratiti razvoj i individualne osobine djeteta u odgojno-obrazovnom procesu, čuvati, uvažavati, poštivati i prihvaćati djetetovu individualnost, razvijati samosvijest i samostalnost). Program karakterizira njegova otvorenost, te pluralizam pedagoških ideja.</w:t>
      </w:r>
    </w:p>
    <w:p w14:paraId="750F330C" w14:textId="77777777" w:rsidR="00E871D6" w:rsidRPr="00155A3E" w:rsidRDefault="00E871D6" w:rsidP="00E871D6">
      <w:pPr>
        <w:pStyle w:val="NormalWeb"/>
        <w:shd w:val="clear" w:color="auto" w:fill="FFFFFF"/>
        <w:spacing w:line="360" w:lineRule="auto"/>
        <w:ind w:firstLine="851"/>
        <w:jc w:val="both"/>
      </w:pPr>
      <w:r w:rsidRPr="00155A3E">
        <w:t xml:space="preserve">Sadržaji, aktivnosti, strategije i vremensko planiranje ne utvrđuju se strogo unaprijed. Odgojitelj o njima odlučuje uzimajući u obzir dječje interese, potrebe i životne situacije. Sadržaji programa i teme proizlaze iz analize i promatranja djeteta/djece u skupini, sklonostima odgojitelja, roditeljima kao partnerima kao i socijalnom okruženju vrtića. </w:t>
      </w:r>
    </w:p>
    <w:p w14:paraId="632638E3" w14:textId="77777777" w:rsidR="00E871D6" w:rsidRPr="00155A3E" w:rsidRDefault="00E871D6" w:rsidP="00E871D6">
      <w:pPr>
        <w:pStyle w:val="NormalWeb"/>
        <w:shd w:val="clear" w:color="auto" w:fill="FFFFFF"/>
        <w:spacing w:line="360" w:lineRule="auto"/>
        <w:ind w:firstLine="851"/>
        <w:jc w:val="both"/>
      </w:pPr>
    </w:p>
    <w:p w14:paraId="4C613B19" w14:textId="77777777" w:rsidR="00E871D6" w:rsidRPr="00155A3E" w:rsidRDefault="00E871D6" w:rsidP="00E871D6">
      <w:pPr>
        <w:pStyle w:val="NormalWeb"/>
        <w:shd w:val="clear" w:color="auto" w:fill="FFFFFF"/>
        <w:spacing w:line="360" w:lineRule="auto"/>
        <w:ind w:firstLine="851"/>
        <w:jc w:val="both"/>
      </w:pPr>
      <w:r w:rsidRPr="00155A3E">
        <w:rPr>
          <w:b/>
        </w:rPr>
        <w:t xml:space="preserve">Cilj: </w:t>
      </w:r>
      <w:r w:rsidRPr="00155A3E">
        <w:t>Poticati i podržavati djetetovu prirodnu znatiželju istraživanjem, otkrivanjem, eksperimentiranjem, učenjem u stvarnim životnim situacijama, obogaćivanjem djetetova doživljaja te poticanjem asertivnosti djeteta.</w:t>
      </w:r>
    </w:p>
    <w:p w14:paraId="492517BB" w14:textId="77777777" w:rsidR="00E871D6" w:rsidRPr="00155A3E" w:rsidRDefault="00E871D6" w:rsidP="00E871D6">
      <w:pPr>
        <w:pStyle w:val="NormalWeb"/>
        <w:shd w:val="clear" w:color="auto" w:fill="FFFFFF"/>
        <w:spacing w:line="360" w:lineRule="auto"/>
        <w:jc w:val="both"/>
        <w:rPr>
          <w:b/>
        </w:rPr>
      </w:pPr>
    </w:p>
    <w:p w14:paraId="2F0C3F1F" w14:textId="77777777" w:rsidR="00E871D6" w:rsidRPr="00155A3E" w:rsidRDefault="00E871D6" w:rsidP="00E871D6">
      <w:pPr>
        <w:rPr>
          <w:rFonts w:ascii="Times New Roman" w:hAnsi="Times New Roman"/>
          <w:b/>
          <w:sz w:val="24"/>
        </w:rPr>
      </w:pPr>
      <w:bookmarkStart w:id="18" w:name="_Toc463007775"/>
      <w:bookmarkStart w:id="19" w:name="_Toc494100713"/>
      <w:r w:rsidRPr="00155A3E">
        <w:rPr>
          <w:rFonts w:ascii="Times New Roman" w:hAnsi="Times New Roman"/>
          <w:b/>
          <w:sz w:val="24"/>
        </w:rPr>
        <w:t xml:space="preserve">4.3.2. </w:t>
      </w:r>
      <w:r w:rsidRPr="00D177AF">
        <w:rPr>
          <w:rFonts w:ascii="Times New Roman" w:hAnsi="Times New Roman"/>
          <w:b/>
          <w:sz w:val="24"/>
          <w:u w:val="single"/>
        </w:rPr>
        <w:t>Program ranog učenja engleskog jezika</w:t>
      </w:r>
      <w:bookmarkEnd w:id="18"/>
    </w:p>
    <w:p w14:paraId="03DE481B"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 xml:space="preserve">Dječji vrtić Zvono provodi cjelodnevni program koji se temelji na integraciji programa na engleskom jeziku (komunikacije i sadržaja primjerenih za djecu predškolske dobi na engleskom jeziku). Ovaj program omogućava djeci da već od najranije dobi odrastaju sa </w:t>
      </w:r>
      <w:r w:rsidRPr="00155A3E">
        <w:rPr>
          <w:rFonts w:ascii="Times New Roman" w:hAnsi="Times New Roman"/>
          <w:sz w:val="24"/>
          <w:szCs w:val="24"/>
        </w:rPr>
        <w:lastRenderedPageBreak/>
        <w:t xml:space="preserve">spoznajom o postojanju i poštivanju različitosti među ljudima, da biti drugačiji ne znači biti lošiji od drugih, te tako doprinijeti njihovom potpunijem i kvalitetnijem odgoju. Osim toga, rano učenje stranog jezika povoljno utječe i na intelektualni i na cjelokupni razvoj djeteta. </w:t>
      </w:r>
    </w:p>
    <w:p w14:paraId="0180DDFF"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b/>
          <w:sz w:val="24"/>
          <w:szCs w:val="24"/>
        </w:rPr>
        <w:t>Ciljevi programa:</w:t>
      </w:r>
    </w:p>
    <w:p w14:paraId="47D13D3A" w14:textId="77777777" w:rsidR="00E871D6" w:rsidRPr="00155A3E" w:rsidRDefault="00E871D6" w:rsidP="00E871D6">
      <w:pPr>
        <w:pStyle w:val="ListParagraph"/>
        <w:numPr>
          <w:ilvl w:val="0"/>
          <w:numId w:val="12"/>
        </w:numPr>
        <w:spacing w:line="360" w:lineRule="auto"/>
        <w:jc w:val="both"/>
        <w:rPr>
          <w:sz w:val="24"/>
          <w:szCs w:val="24"/>
        </w:rPr>
      </w:pPr>
      <w:r w:rsidRPr="00155A3E">
        <w:rPr>
          <w:sz w:val="24"/>
          <w:szCs w:val="24"/>
        </w:rPr>
        <w:t>Razvijanje interesa, motivacije i osjetljivosti djeteta za engleski jezik te anglosaksonsku kulturu i običaje</w:t>
      </w:r>
    </w:p>
    <w:p w14:paraId="4126BFC0" w14:textId="77777777" w:rsidR="00E871D6" w:rsidRPr="00155A3E" w:rsidRDefault="00E871D6" w:rsidP="00E871D6">
      <w:pPr>
        <w:pStyle w:val="ListParagraph"/>
        <w:numPr>
          <w:ilvl w:val="0"/>
          <w:numId w:val="12"/>
        </w:numPr>
        <w:spacing w:line="360" w:lineRule="auto"/>
        <w:jc w:val="both"/>
        <w:rPr>
          <w:sz w:val="24"/>
          <w:szCs w:val="24"/>
        </w:rPr>
      </w:pPr>
      <w:r w:rsidRPr="00155A3E">
        <w:rPr>
          <w:sz w:val="24"/>
          <w:szCs w:val="24"/>
        </w:rPr>
        <w:t>Razvijanje tolerancije prema drugim i drugačijim kulturama te poticanje razvoja multikulturalnosti i interkulturalnosti</w:t>
      </w:r>
    </w:p>
    <w:p w14:paraId="0696FA5A" w14:textId="77777777" w:rsidR="00E871D6" w:rsidRPr="00155A3E" w:rsidRDefault="00E871D6" w:rsidP="00E871D6">
      <w:pPr>
        <w:pStyle w:val="ListParagraph"/>
        <w:numPr>
          <w:ilvl w:val="0"/>
          <w:numId w:val="12"/>
        </w:numPr>
        <w:spacing w:line="360" w:lineRule="auto"/>
        <w:jc w:val="both"/>
        <w:rPr>
          <w:sz w:val="24"/>
          <w:szCs w:val="24"/>
        </w:rPr>
      </w:pPr>
      <w:r w:rsidRPr="00155A3E">
        <w:rPr>
          <w:sz w:val="24"/>
          <w:szCs w:val="24"/>
        </w:rPr>
        <w:t>Obogaćivanjem odgojno-obrazovnog rada sa stranim jezikom, uz poštovanje zakonitosti metodike učenja stranog jezika, utjecati na cjelovit razvoj djeteta</w:t>
      </w:r>
    </w:p>
    <w:p w14:paraId="690EFAC0" w14:textId="77777777" w:rsidR="00E871D6" w:rsidRPr="00155A3E" w:rsidRDefault="00E871D6" w:rsidP="00E871D6">
      <w:pPr>
        <w:pStyle w:val="ListParagraph"/>
        <w:spacing w:line="360" w:lineRule="auto"/>
        <w:jc w:val="both"/>
        <w:rPr>
          <w:sz w:val="24"/>
          <w:szCs w:val="24"/>
        </w:rPr>
      </w:pPr>
    </w:p>
    <w:p w14:paraId="7EB69075" w14:textId="77777777" w:rsidR="00E871D6" w:rsidRPr="00155A3E" w:rsidRDefault="00E871D6" w:rsidP="00E871D6">
      <w:pPr>
        <w:spacing w:line="360" w:lineRule="auto"/>
        <w:ind w:firstLine="851"/>
        <w:jc w:val="both"/>
        <w:rPr>
          <w:rFonts w:ascii="Times New Roman" w:hAnsi="Times New Roman"/>
          <w:b/>
          <w:sz w:val="24"/>
          <w:szCs w:val="24"/>
        </w:rPr>
      </w:pPr>
      <w:r w:rsidRPr="00155A3E">
        <w:rPr>
          <w:rFonts w:ascii="Times New Roman" w:hAnsi="Times New Roman"/>
          <w:b/>
          <w:sz w:val="24"/>
          <w:szCs w:val="24"/>
        </w:rPr>
        <w:t>Zadaće programa:</w:t>
      </w:r>
    </w:p>
    <w:p w14:paraId="3CD0CA3F" w14:textId="77777777" w:rsidR="00E871D6" w:rsidRPr="00155A3E" w:rsidRDefault="00E871D6" w:rsidP="001C0874">
      <w:pPr>
        <w:pStyle w:val="ListParagraph"/>
        <w:numPr>
          <w:ilvl w:val="0"/>
          <w:numId w:val="24"/>
        </w:numPr>
        <w:spacing w:line="360" w:lineRule="auto"/>
        <w:ind w:left="709"/>
        <w:jc w:val="both"/>
        <w:rPr>
          <w:sz w:val="24"/>
          <w:szCs w:val="24"/>
        </w:rPr>
      </w:pPr>
      <w:r w:rsidRPr="00155A3E">
        <w:rPr>
          <w:sz w:val="24"/>
          <w:szCs w:val="24"/>
        </w:rPr>
        <w:t>Usvajanje osnovnog jezičnog rječnika i jezičnih struktura kroz komunikacijske sadržaje u igri, svakodnevnim aktivnostima u spontanoj interakciji</w:t>
      </w:r>
    </w:p>
    <w:p w14:paraId="30EBA289" w14:textId="77777777" w:rsidR="00E871D6" w:rsidRPr="00155A3E" w:rsidRDefault="00E871D6" w:rsidP="001C0874">
      <w:pPr>
        <w:pStyle w:val="ListParagraph"/>
        <w:numPr>
          <w:ilvl w:val="0"/>
          <w:numId w:val="24"/>
        </w:numPr>
        <w:spacing w:line="360" w:lineRule="auto"/>
        <w:ind w:left="709"/>
        <w:jc w:val="both"/>
        <w:rPr>
          <w:sz w:val="24"/>
          <w:szCs w:val="24"/>
        </w:rPr>
      </w:pPr>
      <w:r w:rsidRPr="00155A3E">
        <w:rPr>
          <w:sz w:val="24"/>
          <w:szCs w:val="24"/>
        </w:rPr>
        <w:t>Poticati postupno slušno razumijevanje i izražavanje te sposobnost spontane uporabe jezika u skladu s potrebama djeteta u svakodnevnim situacijama</w:t>
      </w:r>
    </w:p>
    <w:p w14:paraId="5AC73ED4" w14:textId="77777777" w:rsidR="00E871D6" w:rsidRPr="00155A3E" w:rsidRDefault="00E871D6" w:rsidP="001C0874">
      <w:pPr>
        <w:pStyle w:val="ListParagraph"/>
        <w:numPr>
          <w:ilvl w:val="0"/>
          <w:numId w:val="24"/>
        </w:numPr>
        <w:spacing w:line="360" w:lineRule="auto"/>
        <w:ind w:left="709"/>
        <w:jc w:val="both"/>
        <w:rPr>
          <w:sz w:val="24"/>
          <w:szCs w:val="24"/>
        </w:rPr>
      </w:pPr>
      <w:r w:rsidRPr="00155A3E">
        <w:rPr>
          <w:sz w:val="24"/>
          <w:szCs w:val="24"/>
        </w:rPr>
        <w:t>Poticati razvoj osjetljivosti djeteta za ritam, izgovor, intonaciju i artikulaciju engleskog jezika kao osnovnih jezičnih elemenata</w:t>
      </w:r>
    </w:p>
    <w:p w14:paraId="28C23BC9" w14:textId="77777777" w:rsidR="00E871D6" w:rsidRPr="00155A3E" w:rsidRDefault="00E871D6" w:rsidP="001C0874">
      <w:pPr>
        <w:pStyle w:val="ListParagraph"/>
        <w:numPr>
          <w:ilvl w:val="0"/>
          <w:numId w:val="24"/>
        </w:numPr>
        <w:spacing w:line="360" w:lineRule="auto"/>
        <w:ind w:left="709"/>
        <w:jc w:val="both"/>
        <w:rPr>
          <w:sz w:val="24"/>
          <w:szCs w:val="24"/>
        </w:rPr>
      </w:pPr>
      <w:r w:rsidRPr="00155A3E">
        <w:rPr>
          <w:sz w:val="24"/>
          <w:szCs w:val="24"/>
        </w:rPr>
        <w:t>Razvijanje osjećaja sigurnosti i samopouzdanja u spontanom izražavanju na stranom jeziku</w:t>
      </w:r>
    </w:p>
    <w:p w14:paraId="3E7C4FA8" w14:textId="77777777" w:rsidR="00E871D6" w:rsidRPr="00155A3E" w:rsidRDefault="00E871D6" w:rsidP="001C0874">
      <w:pPr>
        <w:pStyle w:val="ListParagraph"/>
        <w:numPr>
          <w:ilvl w:val="0"/>
          <w:numId w:val="24"/>
        </w:numPr>
        <w:spacing w:line="360" w:lineRule="auto"/>
        <w:ind w:left="709"/>
        <w:jc w:val="both"/>
        <w:rPr>
          <w:sz w:val="24"/>
          <w:szCs w:val="24"/>
        </w:rPr>
      </w:pPr>
      <w:r w:rsidRPr="00155A3E">
        <w:rPr>
          <w:sz w:val="24"/>
          <w:szCs w:val="24"/>
        </w:rPr>
        <w:t xml:space="preserve">Poticati različite oblike kreativnog izražavanja i stvaranja kroz dramatizaciju, različite modalitete likovnog izričaja i pokrete tijela </w:t>
      </w:r>
    </w:p>
    <w:p w14:paraId="4208BE5E" w14:textId="77777777" w:rsidR="00E871D6" w:rsidRPr="00155A3E" w:rsidRDefault="00E871D6" w:rsidP="00E871D6">
      <w:pPr>
        <w:spacing w:line="360" w:lineRule="auto"/>
        <w:jc w:val="both"/>
        <w:rPr>
          <w:rFonts w:ascii="Times New Roman" w:hAnsi="Times New Roman"/>
          <w:sz w:val="24"/>
          <w:szCs w:val="24"/>
        </w:rPr>
      </w:pPr>
    </w:p>
    <w:p w14:paraId="647BE9EC" w14:textId="77777777" w:rsidR="00E871D6" w:rsidRPr="00155A3E" w:rsidRDefault="00E871D6" w:rsidP="00E871D6">
      <w:pPr>
        <w:spacing w:line="360" w:lineRule="auto"/>
        <w:ind w:firstLine="720"/>
        <w:jc w:val="both"/>
        <w:rPr>
          <w:rFonts w:ascii="Times New Roman" w:hAnsi="Times New Roman"/>
          <w:sz w:val="24"/>
          <w:szCs w:val="24"/>
        </w:rPr>
      </w:pPr>
      <w:r w:rsidRPr="00155A3E">
        <w:rPr>
          <w:rFonts w:ascii="Times New Roman" w:hAnsi="Times New Roman"/>
          <w:sz w:val="24"/>
          <w:szCs w:val="24"/>
        </w:rPr>
        <w:t xml:space="preserve">Program se provodi u dvije mješovite odgojne skupine u okviru redovitog desetosatnog programa. Osnovno obilježje ovog programa je humanističko-razvojni pristup u brizi za poticanje cjelovitog razvoja djeteta. Odgojno-obrazovni proces se provodi tako da se potiču svi aspekti razvoja djeteta (tjelesni i psihomotorni, socio-emocionalni razvoj i razvoj ličnosti, spoznajni razvoj, govor, komunikacija, izražavanje i stvaralaštvo). Posebnu pozornost </w:t>
      </w:r>
      <w:r w:rsidRPr="00155A3E">
        <w:rPr>
          <w:rFonts w:ascii="Times New Roman" w:hAnsi="Times New Roman"/>
          <w:sz w:val="24"/>
          <w:szCs w:val="24"/>
        </w:rPr>
        <w:lastRenderedPageBreak/>
        <w:t>usmjeravamo zadovoljavanju aktualnih potreba djeteta</w:t>
      </w:r>
      <w:r>
        <w:rPr>
          <w:rFonts w:ascii="Times New Roman" w:hAnsi="Times New Roman"/>
          <w:sz w:val="24"/>
          <w:szCs w:val="24"/>
        </w:rPr>
        <w:t xml:space="preserve"> te </w:t>
      </w:r>
      <w:r w:rsidRPr="00155A3E">
        <w:rPr>
          <w:rFonts w:ascii="Times New Roman" w:hAnsi="Times New Roman"/>
          <w:sz w:val="24"/>
          <w:szCs w:val="24"/>
        </w:rPr>
        <w:t>ostvarivanju specifičnih zadaća u ranom učenju engleskog jezika.</w:t>
      </w:r>
    </w:p>
    <w:p w14:paraId="00C9F168" w14:textId="77777777" w:rsidR="00E871D6" w:rsidRPr="00155A3E" w:rsidRDefault="00E871D6" w:rsidP="00E871D6">
      <w:pPr>
        <w:spacing w:line="360" w:lineRule="auto"/>
        <w:ind w:firstLine="720"/>
        <w:jc w:val="both"/>
        <w:rPr>
          <w:rStyle w:val="FontStyle54"/>
          <w:sz w:val="24"/>
          <w:szCs w:val="24"/>
        </w:rPr>
      </w:pPr>
      <w:r w:rsidRPr="00155A3E">
        <w:rPr>
          <w:rFonts w:ascii="Times New Roman" w:hAnsi="Times New Roman"/>
          <w:sz w:val="24"/>
          <w:szCs w:val="24"/>
        </w:rPr>
        <w:t xml:space="preserve">Komunikacija na engleskom jeziku ostvaruje se spontano, situacijski, uvažavajući dječji interes i psihofizičke mogućnosti djeteta određene dobi. </w:t>
      </w:r>
      <w:r w:rsidRPr="00155A3E">
        <w:rPr>
          <w:rStyle w:val="FontStyle54"/>
          <w:sz w:val="24"/>
          <w:szCs w:val="24"/>
        </w:rPr>
        <w:t>Program se ostvaruje na hrvatskom i engleskom jeziku, a polazna osnova za kreiranje konkretnih planova i realizaciju programa je procjena razvojnog statusa upisane djece s podacima o razini usvojenosti jednog i drugog jezika.</w:t>
      </w:r>
    </w:p>
    <w:p w14:paraId="5E3EE11F" w14:textId="77777777" w:rsidR="00E871D6" w:rsidRPr="00155A3E" w:rsidRDefault="00E871D6" w:rsidP="00E871D6">
      <w:pPr>
        <w:spacing w:line="360" w:lineRule="auto"/>
        <w:ind w:firstLine="720"/>
        <w:jc w:val="both"/>
        <w:rPr>
          <w:rFonts w:ascii="Times New Roman" w:hAnsi="Times New Roman"/>
          <w:sz w:val="24"/>
          <w:szCs w:val="24"/>
        </w:rPr>
      </w:pPr>
      <w:r w:rsidRPr="00155A3E">
        <w:rPr>
          <w:rStyle w:val="FontStyle54"/>
          <w:sz w:val="24"/>
          <w:szCs w:val="24"/>
        </w:rPr>
        <w:t>Uz pretpostavku da većina djece ne razumije niti govori engleski jezik, on će se uvoditi postepeno, kroz sve odgojno-obrazovne sadržaje, aktivnosti, situacije i cjelokupno ozračje u skupini. Potrebno je voditi posebnu pozornost pri usklađivanju uporabe djetetu prvog (rodnog, materinjeg) jezika te smisleno davati prvenstvo jednom od njih, ovisno o situacijama i potrebama djeteta.</w:t>
      </w:r>
    </w:p>
    <w:p w14:paraId="2D4F40E6" w14:textId="77777777" w:rsidR="00E871D6" w:rsidRPr="00155A3E" w:rsidRDefault="00E871D6" w:rsidP="00E871D6">
      <w:pPr>
        <w:rPr>
          <w:rFonts w:ascii="Times New Roman" w:hAnsi="Times New Roman"/>
          <w:b/>
          <w:sz w:val="24"/>
        </w:rPr>
      </w:pPr>
      <w:bookmarkStart w:id="20" w:name="_Toc463007776"/>
      <w:r w:rsidRPr="00155A3E">
        <w:rPr>
          <w:rFonts w:ascii="Times New Roman" w:hAnsi="Times New Roman"/>
          <w:b/>
          <w:sz w:val="24"/>
        </w:rPr>
        <w:t xml:space="preserve">4.3.3. </w:t>
      </w:r>
      <w:r w:rsidRPr="00D177AF">
        <w:rPr>
          <w:rFonts w:ascii="Times New Roman" w:hAnsi="Times New Roman"/>
          <w:b/>
          <w:sz w:val="24"/>
          <w:u w:val="single"/>
        </w:rPr>
        <w:t>Program predškole (program javnih potreba)</w:t>
      </w:r>
      <w:bookmarkEnd w:id="19"/>
      <w:bookmarkEnd w:id="20"/>
    </w:p>
    <w:p w14:paraId="5479864E" w14:textId="77777777" w:rsidR="00E871D6" w:rsidRPr="00155A3E" w:rsidRDefault="00E871D6" w:rsidP="00E871D6">
      <w:pPr>
        <w:pStyle w:val="t-9-8"/>
        <w:spacing w:before="0" w:beforeAutospacing="0" w:after="240" w:afterAutospacing="0" w:line="360" w:lineRule="auto"/>
        <w:ind w:firstLine="720"/>
        <w:jc w:val="both"/>
        <w:rPr>
          <w:color w:val="000000"/>
        </w:rPr>
      </w:pPr>
      <w:r w:rsidRPr="00155A3E">
        <w:rPr>
          <w:color w:val="000000"/>
        </w:rPr>
        <w:t xml:space="preserve">Program predškole obvezni je program odgojno-obrazovnoga rada s djecom u godini dana prije polaska u osnovnu školu i dio je sustava odgoja i obrazovanja u Republici Hrvatskoj. Sadržaj, programske zadaće i organizacija provedbe programa predškole moraju omogućavati zadovoljavanje svih djetetovih potreba, a posebno njegovih potreba za sigurnošću, pripadnošću, ljubavlju, samopoštovanjem i poštovanjem drugih osoba te potrebe za samoostvarenjem njegovih osobnih potencijala. Program predškole mora osigurati svakom djetetu u godini dana prije polaska u osnovnu školu optimalne uvjete za razvijanje i unapređivanje vještina, navika i kompetencija te stjecanje spoznaja i zadovoljavanje interesa koji će mu pomoći u prilagodbi na nove uvjete života, rasta i razvoja u školskom okruženju. </w:t>
      </w:r>
    </w:p>
    <w:p w14:paraId="55223481" w14:textId="77777777" w:rsidR="00E871D6" w:rsidRPr="00155A3E" w:rsidRDefault="00E871D6" w:rsidP="00E871D6">
      <w:pPr>
        <w:pStyle w:val="t-9-8"/>
        <w:spacing w:before="0" w:beforeAutospacing="0" w:after="240" w:afterAutospacing="0" w:line="360" w:lineRule="auto"/>
        <w:ind w:firstLine="720"/>
        <w:jc w:val="both"/>
        <w:rPr>
          <w:color w:val="000000"/>
        </w:rPr>
      </w:pPr>
      <w:r w:rsidRPr="00155A3E">
        <w:rPr>
          <w:color w:val="000000"/>
        </w:rPr>
        <w:t>Osobni potencijal i cjeloviti razvoj svakog djeteta odnosi se na njegove tjelesne, emocionalne, socijalne, komunikacijske, stvaralačke i spoznajne mogućnosti i zrelosti koje u toj dobi treba poticati da bi dosegnule svoj optimalni razvoj i to ne samo utjecajima u obiteljskom okruženju već i preko djetetova interaktivnog odnosa s njegovim vršnjacima, odgojiteljima i drugim stručnjacima te neposrednom prirodnom i društvenom okolinom.</w:t>
      </w:r>
    </w:p>
    <w:p w14:paraId="1C450E5C" w14:textId="77777777" w:rsidR="00E871D6" w:rsidRPr="00155A3E" w:rsidRDefault="00E871D6" w:rsidP="00E871D6">
      <w:pPr>
        <w:pStyle w:val="t-9-8"/>
        <w:spacing w:before="0" w:beforeAutospacing="0" w:after="240" w:afterAutospacing="0" w:line="360" w:lineRule="auto"/>
        <w:ind w:firstLine="720"/>
        <w:jc w:val="both"/>
        <w:rPr>
          <w:color w:val="000000"/>
        </w:rPr>
      </w:pPr>
      <w:r w:rsidRPr="00155A3E">
        <w:rPr>
          <w:color w:val="000000"/>
        </w:rPr>
        <w:t xml:space="preserve">Okruženje u kojem se provodi program predškole predstavlja niz čimbenika koji potiču i usmjeravaju djetetov tjelesni, socio-emocionalni, komunikacijski i spoznajni razvoj te utječu na </w:t>
      </w:r>
      <w:r w:rsidRPr="00155A3E">
        <w:rPr>
          <w:color w:val="000000"/>
        </w:rPr>
        <w:lastRenderedPageBreak/>
        <w:t>oblikovanje njegove osobnosti, vrijednosti, navika i vještina (prostor, oprema, skupina vršnjaka, odrasle osobe, događaji, aktivnosti).</w:t>
      </w:r>
    </w:p>
    <w:p w14:paraId="20449C91" w14:textId="77777777" w:rsidR="00E871D6" w:rsidRPr="00155A3E" w:rsidRDefault="00E871D6" w:rsidP="00E871D6">
      <w:pPr>
        <w:shd w:val="clear" w:color="auto" w:fill="FFFFFF"/>
        <w:spacing w:after="240" w:line="360" w:lineRule="auto"/>
        <w:ind w:firstLine="720"/>
        <w:jc w:val="both"/>
        <w:rPr>
          <w:rFonts w:ascii="Times New Roman" w:hAnsi="Times New Roman"/>
          <w:color w:val="000000"/>
          <w:sz w:val="24"/>
          <w:szCs w:val="24"/>
        </w:rPr>
      </w:pPr>
      <w:r w:rsidRPr="00155A3E">
        <w:rPr>
          <w:rFonts w:ascii="Times New Roman" w:hAnsi="Times New Roman"/>
          <w:color w:val="000000"/>
          <w:sz w:val="24"/>
          <w:szCs w:val="24"/>
        </w:rPr>
        <w:t>Za djecu u godini dana prije polaska u osnovnu školu koja su uključena u redoviti program, sadržaji programa predškole provoditi će se unutar redovitog programa. Program predškole mora se ravnomjerno i kontinuirano tjedno provoditi neovisno o predviđenim satima i dnevnim terminima.</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7200"/>
      </w:tblGrid>
      <w:tr w:rsidR="00E871D6" w:rsidRPr="00593856" w14:paraId="75350D5A" w14:textId="77777777">
        <w:tc>
          <w:tcPr>
            <w:tcW w:w="9288" w:type="dxa"/>
            <w:gridSpan w:val="2"/>
            <w:tcBorders>
              <w:bottom w:val="single" w:sz="12" w:space="0" w:color="666666"/>
            </w:tcBorders>
            <w:shd w:val="clear" w:color="auto" w:fill="auto"/>
            <w:vAlign w:val="center"/>
          </w:tcPr>
          <w:p w14:paraId="0337228C" w14:textId="77777777" w:rsidR="00E871D6" w:rsidRPr="00593856" w:rsidRDefault="00E871D6" w:rsidP="00E871D6">
            <w:pPr>
              <w:spacing w:before="120" w:after="120" w:line="240" w:lineRule="auto"/>
              <w:jc w:val="both"/>
              <w:rPr>
                <w:rFonts w:ascii="Times New Roman" w:hAnsi="Times New Roman"/>
                <w:b/>
                <w:bCs/>
                <w:sz w:val="24"/>
                <w:szCs w:val="24"/>
              </w:rPr>
            </w:pPr>
            <w:r w:rsidRPr="00593856">
              <w:rPr>
                <w:rFonts w:ascii="Times New Roman" w:hAnsi="Times New Roman"/>
                <w:b/>
                <w:bCs/>
                <w:sz w:val="24"/>
                <w:szCs w:val="24"/>
              </w:rPr>
              <w:t>BITNE ZADAĆE</w:t>
            </w:r>
          </w:p>
        </w:tc>
      </w:tr>
      <w:tr w:rsidR="00E871D6" w:rsidRPr="00593856" w14:paraId="4EC26467" w14:textId="77777777">
        <w:tc>
          <w:tcPr>
            <w:tcW w:w="2088" w:type="dxa"/>
            <w:shd w:val="clear" w:color="auto" w:fill="auto"/>
            <w:vAlign w:val="center"/>
          </w:tcPr>
          <w:p w14:paraId="0F4E3441" w14:textId="77777777" w:rsidR="00E871D6" w:rsidRPr="00593856" w:rsidRDefault="00E871D6" w:rsidP="00E871D6">
            <w:pPr>
              <w:spacing w:after="120" w:line="240" w:lineRule="auto"/>
              <w:rPr>
                <w:rFonts w:ascii="Times New Roman" w:hAnsi="Times New Roman"/>
                <w:b/>
                <w:bCs/>
                <w:sz w:val="24"/>
                <w:szCs w:val="24"/>
              </w:rPr>
            </w:pPr>
            <w:r w:rsidRPr="00593856">
              <w:rPr>
                <w:rFonts w:ascii="Times New Roman" w:hAnsi="Times New Roman"/>
                <w:b/>
                <w:bCs/>
                <w:szCs w:val="24"/>
              </w:rPr>
              <w:t>U ODNOSU NA DIJETE</w:t>
            </w:r>
          </w:p>
        </w:tc>
        <w:tc>
          <w:tcPr>
            <w:tcW w:w="7200" w:type="dxa"/>
            <w:shd w:val="clear" w:color="auto" w:fill="auto"/>
            <w:vAlign w:val="center"/>
          </w:tcPr>
          <w:p w14:paraId="46376413" w14:textId="77777777" w:rsidR="00E871D6" w:rsidRPr="00EA7F82" w:rsidRDefault="00E871D6" w:rsidP="00E871D6">
            <w:pPr>
              <w:pStyle w:val="ListParagraph"/>
              <w:numPr>
                <w:ilvl w:val="0"/>
                <w:numId w:val="9"/>
              </w:numPr>
              <w:spacing w:after="120"/>
              <w:jc w:val="both"/>
              <w:rPr>
                <w:bCs/>
                <w:sz w:val="22"/>
                <w:szCs w:val="22"/>
              </w:rPr>
            </w:pPr>
            <w:r w:rsidRPr="00EA7F82">
              <w:rPr>
                <w:bCs/>
                <w:sz w:val="22"/>
                <w:szCs w:val="22"/>
              </w:rPr>
              <w:t>jačanje osobne odgovornosti (briga o sebi, odgovorno donošenje odluka, preuzimanje odgovornosti za ponašanje i njegove posljedice)</w:t>
            </w:r>
          </w:p>
          <w:p w14:paraId="56070B29" w14:textId="77777777" w:rsidR="00E871D6" w:rsidRPr="00EA7F82" w:rsidRDefault="00E871D6" w:rsidP="00E871D6">
            <w:pPr>
              <w:numPr>
                <w:ilvl w:val="0"/>
                <w:numId w:val="6"/>
              </w:numPr>
              <w:spacing w:after="120" w:line="240" w:lineRule="auto"/>
              <w:jc w:val="both"/>
              <w:rPr>
                <w:rFonts w:ascii="Times New Roman" w:hAnsi="Times New Roman"/>
                <w:bCs/>
              </w:rPr>
            </w:pPr>
            <w:r w:rsidRPr="00EA7F82">
              <w:rPr>
                <w:rFonts w:ascii="Times New Roman" w:hAnsi="Times New Roman"/>
                <w:bCs/>
              </w:rPr>
              <w:t>jačanje emocionalne stabilnosti, pozitivne slike o sebi i dobi primjerene emocionalne samoregulacije</w:t>
            </w:r>
          </w:p>
          <w:p w14:paraId="67441110" w14:textId="77777777" w:rsidR="00E871D6" w:rsidRPr="00EA7F82" w:rsidRDefault="00E871D6" w:rsidP="00E871D6">
            <w:pPr>
              <w:numPr>
                <w:ilvl w:val="0"/>
                <w:numId w:val="6"/>
              </w:numPr>
              <w:spacing w:after="120" w:line="240" w:lineRule="auto"/>
              <w:jc w:val="both"/>
              <w:rPr>
                <w:rFonts w:ascii="Times New Roman" w:hAnsi="Times New Roman"/>
                <w:bCs/>
              </w:rPr>
            </w:pPr>
            <w:r w:rsidRPr="00EA7F82">
              <w:rPr>
                <w:rFonts w:ascii="Times New Roman" w:hAnsi="Times New Roman"/>
                <w:bCs/>
              </w:rPr>
              <w:t>razvijanje socijalne kompetencije</w:t>
            </w:r>
            <w:r>
              <w:rPr>
                <w:rFonts w:ascii="Times New Roman" w:hAnsi="Times New Roman"/>
                <w:bCs/>
              </w:rPr>
              <w:t xml:space="preserve"> i podržavanje samostalnosti</w:t>
            </w:r>
          </w:p>
          <w:p w14:paraId="394F859A" w14:textId="77777777" w:rsidR="00E871D6" w:rsidRPr="00EA7F82" w:rsidRDefault="00E871D6" w:rsidP="00E871D6">
            <w:pPr>
              <w:numPr>
                <w:ilvl w:val="0"/>
                <w:numId w:val="6"/>
              </w:numPr>
              <w:spacing w:after="120" w:line="240" w:lineRule="auto"/>
              <w:jc w:val="both"/>
              <w:rPr>
                <w:rFonts w:ascii="Times New Roman" w:hAnsi="Times New Roman"/>
                <w:bCs/>
              </w:rPr>
            </w:pPr>
            <w:r w:rsidRPr="00EA7F82">
              <w:rPr>
                <w:rFonts w:ascii="Times New Roman" w:hAnsi="Times New Roman"/>
                <w:bCs/>
              </w:rPr>
              <w:t>razvijanje komunikacijskih vještina</w:t>
            </w:r>
          </w:p>
          <w:p w14:paraId="3AC54946" w14:textId="77777777" w:rsidR="00E871D6" w:rsidRPr="00EA7F82" w:rsidRDefault="00E871D6" w:rsidP="00E871D6">
            <w:pPr>
              <w:numPr>
                <w:ilvl w:val="0"/>
                <w:numId w:val="6"/>
              </w:numPr>
              <w:spacing w:after="120" w:line="240" w:lineRule="auto"/>
              <w:jc w:val="both"/>
              <w:rPr>
                <w:rFonts w:ascii="Times New Roman" w:hAnsi="Times New Roman"/>
                <w:bCs/>
              </w:rPr>
            </w:pPr>
            <w:r w:rsidRPr="00EA7F82">
              <w:rPr>
                <w:rFonts w:ascii="Times New Roman" w:hAnsi="Times New Roman"/>
                <w:bCs/>
              </w:rPr>
              <w:t>stvaranje radnih navika</w:t>
            </w:r>
          </w:p>
          <w:p w14:paraId="3D98E496" w14:textId="77777777" w:rsidR="00E871D6" w:rsidRPr="00EA7F82" w:rsidRDefault="00E871D6" w:rsidP="00E871D6">
            <w:pPr>
              <w:numPr>
                <w:ilvl w:val="0"/>
                <w:numId w:val="6"/>
              </w:numPr>
              <w:spacing w:after="120" w:line="240" w:lineRule="auto"/>
              <w:jc w:val="both"/>
              <w:rPr>
                <w:rFonts w:ascii="Times New Roman" w:hAnsi="Times New Roman"/>
                <w:bCs/>
              </w:rPr>
            </w:pPr>
            <w:r w:rsidRPr="00EA7F82">
              <w:rPr>
                <w:rFonts w:ascii="Times New Roman" w:hAnsi="Times New Roman"/>
                <w:bCs/>
              </w:rPr>
              <w:t>poticanje slobodnog izražavanja</w:t>
            </w:r>
          </w:p>
          <w:p w14:paraId="2D862662" w14:textId="77777777" w:rsidR="00E871D6" w:rsidRPr="00EA7F82" w:rsidRDefault="00E871D6" w:rsidP="00E871D6">
            <w:pPr>
              <w:numPr>
                <w:ilvl w:val="0"/>
                <w:numId w:val="6"/>
              </w:numPr>
              <w:spacing w:after="120" w:line="240" w:lineRule="auto"/>
              <w:jc w:val="both"/>
              <w:rPr>
                <w:rFonts w:ascii="Times New Roman" w:hAnsi="Times New Roman"/>
                <w:bCs/>
              </w:rPr>
            </w:pPr>
            <w:r w:rsidRPr="00EA7F82">
              <w:rPr>
                <w:rFonts w:ascii="Times New Roman" w:hAnsi="Times New Roman"/>
                <w:bCs/>
              </w:rPr>
              <w:t>podizanje razine djetetove opće informiranosti</w:t>
            </w:r>
          </w:p>
          <w:p w14:paraId="0E7B59EB" w14:textId="77777777" w:rsidR="00E871D6" w:rsidRPr="00EA7F82" w:rsidRDefault="00E871D6" w:rsidP="00E871D6">
            <w:pPr>
              <w:numPr>
                <w:ilvl w:val="0"/>
                <w:numId w:val="6"/>
              </w:numPr>
              <w:spacing w:after="120" w:line="240" w:lineRule="auto"/>
              <w:jc w:val="both"/>
              <w:rPr>
                <w:rFonts w:ascii="Times New Roman" w:hAnsi="Times New Roman"/>
                <w:bCs/>
              </w:rPr>
            </w:pPr>
            <w:r w:rsidRPr="00EA7F82">
              <w:rPr>
                <w:rFonts w:ascii="Times New Roman" w:hAnsi="Times New Roman"/>
                <w:bCs/>
              </w:rPr>
              <w:t>bogaćenje dječjeg iskustva novim spoznajama</w:t>
            </w:r>
          </w:p>
          <w:p w14:paraId="2D353775" w14:textId="77777777" w:rsidR="00E871D6" w:rsidRPr="00EA7F82" w:rsidRDefault="00E871D6" w:rsidP="00E871D6">
            <w:pPr>
              <w:numPr>
                <w:ilvl w:val="0"/>
                <w:numId w:val="6"/>
              </w:numPr>
              <w:spacing w:after="120" w:line="240" w:lineRule="auto"/>
              <w:jc w:val="both"/>
              <w:rPr>
                <w:rFonts w:ascii="Times New Roman" w:hAnsi="Times New Roman"/>
                <w:bCs/>
              </w:rPr>
            </w:pPr>
            <w:r w:rsidRPr="00EA7F82">
              <w:rPr>
                <w:rFonts w:ascii="Times New Roman" w:hAnsi="Times New Roman"/>
                <w:bCs/>
              </w:rPr>
              <w:t>podržavanje kreativnosti</w:t>
            </w:r>
          </w:p>
          <w:p w14:paraId="6D9D47FC" w14:textId="77777777" w:rsidR="00E871D6" w:rsidRPr="00EA7F82" w:rsidRDefault="00E871D6" w:rsidP="00E871D6">
            <w:pPr>
              <w:numPr>
                <w:ilvl w:val="0"/>
                <w:numId w:val="6"/>
              </w:numPr>
              <w:spacing w:after="120" w:line="240" w:lineRule="auto"/>
              <w:jc w:val="both"/>
              <w:rPr>
                <w:rFonts w:ascii="Times New Roman" w:hAnsi="Times New Roman"/>
                <w:bCs/>
              </w:rPr>
            </w:pPr>
            <w:r w:rsidRPr="00EA7F82">
              <w:rPr>
                <w:rFonts w:ascii="Times New Roman" w:hAnsi="Times New Roman"/>
                <w:bCs/>
              </w:rPr>
              <w:t>pobuđivanje radoznalosti</w:t>
            </w:r>
          </w:p>
          <w:p w14:paraId="45DF8F80" w14:textId="77777777" w:rsidR="00E871D6" w:rsidRPr="00EA7F82" w:rsidRDefault="00E871D6" w:rsidP="00E871D6">
            <w:pPr>
              <w:numPr>
                <w:ilvl w:val="0"/>
                <w:numId w:val="6"/>
              </w:numPr>
              <w:spacing w:after="120" w:line="240" w:lineRule="auto"/>
              <w:jc w:val="both"/>
              <w:rPr>
                <w:rFonts w:ascii="Times New Roman" w:hAnsi="Times New Roman"/>
                <w:bCs/>
              </w:rPr>
            </w:pPr>
            <w:r w:rsidRPr="00EA7F82">
              <w:rPr>
                <w:rFonts w:ascii="Times New Roman" w:hAnsi="Times New Roman"/>
                <w:bCs/>
              </w:rPr>
              <w:t>poticanje vještina potrebnih za usvajanje čitanja i pisanja</w:t>
            </w:r>
          </w:p>
          <w:p w14:paraId="2C90EC34" w14:textId="77777777" w:rsidR="00E871D6" w:rsidRPr="00593856" w:rsidRDefault="00E871D6" w:rsidP="00E871D6">
            <w:pPr>
              <w:numPr>
                <w:ilvl w:val="0"/>
                <w:numId w:val="6"/>
              </w:numPr>
              <w:spacing w:after="120" w:line="240" w:lineRule="auto"/>
              <w:jc w:val="both"/>
              <w:rPr>
                <w:rFonts w:ascii="Times New Roman" w:hAnsi="Times New Roman"/>
                <w:b/>
                <w:bCs/>
              </w:rPr>
            </w:pPr>
            <w:r w:rsidRPr="00EA7F82">
              <w:rPr>
                <w:rFonts w:ascii="Times New Roman" w:hAnsi="Times New Roman"/>
                <w:bCs/>
              </w:rPr>
              <w:t>poticanje predmatematičkih vještina</w:t>
            </w:r>
          </w:p>
        </w:tc>
      </w:tr>
      <w:tr w:rsidR="00E871D6" w:rsidRPr="00593856" w14:paraId="7A3BEAF9" w14:textId="77777777">
        <w:tc>
          <w:tcPr>
            <w:tcW w:w="2088" w:type="dxa"/>
            <w:shd w:val="clear" w:color="auto" w:fill="auto"/>
            <w:vAlign w:val="center"/>
          </w:tcPr>
          <w:p w14:paraId="12929146" w14:textId="77777777" w:rsidR="00E871D6" w:rsidRPr="00593856" w:rsidRDefault="00E871D6" w:rsidP="00E871D6">
            <w:pPr>
              <w:spacing w:after="120" w:line="240" w:lineRule="auto"/>
              <w:rPr>
                <w:rFonts w:ascii="Times New Roman" w:hAnsi="Times New Roman"/>
                <w:b/>
                <w:bCs/>
                <w:sz w:val="24"/>
                <w:szCs w:val="24"/>
              </w:rPr>
            </w:pPr>
            <w:r w:rsidRPr="00593856">
              <w:rPr>
                <w:rFonts w:ascii="Times New Roman" w:hAnsi="Times New Roman"/>
                <w:b/>
                <w:bCs/>
                <w:sz w:val="24"/>
                <w:szCs w:val="24"/>
              </w:rPr>
              <w:t xml:space="preserve">U ODNOSU NA ODGOJITELJE I DRUGE RADNIKE </w:t>
            </w:r>
          </w:p>
          <w:p w14:paraId="1BDBD358" w14:textId="77777777" w:rsidR="00E871D6" w:rsidRPr="00593856" w:rsidRDefault="00E871D6" w:rsidP="00E871D6">
            <w:pPr>
              <w:spacing w:after="120" w:line="240" w:lineRule="auto"/>
              <w:jc w:val="both"/>
              <w:rPr>
                <w:rFonts w:ascii="Times New Roman" w:hAnsi="Times New Roman"/>
                <w:b/>
                <w:bCs/>
                <w:sz w:val="24"/>
                <w:szCs w:val="24"/>
              </w:rPr>
            </w:pPr>
          </w:p>
        </w:tc>
        <w:tc>
          <w:tcPr>
            <w:tcW w:w="7200" w:type="dxa"/>
            <w:shd w:val="clear" w:color="auto" w:fill="auto"/>
            <w:vAlign w:val="center"/>
          </w:tcPr>
          <w:p w14:paraId="5B479130" w14:textId="77777777" w:rsidR="00E871D6" w:rsidRPr="00EA7F82" w:rsidRDefault="00E871D6" w:rsidP="00E871D6">
            <w:pPr>
              <w:numPr>
                <w:ilvl w:val="0"/>
                <w:numId w:val="8"/>
              </w:numPr>
              <w:spacing w:after="120" w:line="240" w:lineRule="auto"/>
              <w:jc w:val="both"/>
              <w:rPr>
                <w:rFonts w:ascii="Times New Roman" w:hAnsi="Times New Roman"/>
                <w:bCs/>
              </w:rPr>
            </w:pPr>
            <w:r w:rsidRPr="00EA7F82">
              <w:rPr>
                <w:rFonts w:ascii="Times New Roman" w:hAnsi="Times New Roman"/>
                <w:bCs/>
              </w:rPr>
              <w:t>stvaranje pozitivne socio-emocionalne klime u skupini</w:t>
            </w:r>
          </w:p>
          <w:p w14:paraId="6399BD72" w14:textId="77777777" w:rsidR="00E871D6" w:rsidRPr="00EA7F82" w:rsidRDefault="00E871D6" w:rsidP="00E871D6">
            <w:pPr>
              <w:numPr>
                <w:ilvl w:val="0"/>
                <w:numId w:val="8"/>
              </w:numPr>
              <w:spacing w:after="120" w:line="240" w:lineRule="auto"/>
              <w:jc w:val="both"/>
              <w:rPr>
                <w:rFonts w:ascii="Times New Roman" w:hAnsi="Times New Roman"/>
                <w:bCs/>
              </w:rPr>
            </w:pPr>
            <w:r w:rsidRPr="00EA7F82">
              <w:rPr>
                <w:rFonts w:ascii="Times New Roman" w:hAnsi="Times New Roman"/>
                <w:bCs/>
              </w:rPr>
              <w:t>uređenje prostora</w:t>
            </w:r>
          </w:p>
          <w:p w14:paraId="1C05A48B" w14:textId="77777777" w:rsidR="00E871D6" w:rsidRPr="00EA7F82" w:rsidRDefault="00E871D6" w:rsidP="00E871D6">
            <w:pPr>
              <w:numPr>
                <w:ilvl w:val="0"/>
                <w:numId w:val="8"/>
              </w:numPr>
              <w:spacing w:after="120" w:line="240" w:lineRule="auto"/>
              <w:jc w:val="both"/>
              <w:rPr>
                <w:rFonts w:ascii="Times New Roman" w:hAnsi="Times New Roman"/>
                <w:bCs/>
              </w:rPr>
            </w:pPr>
            <w:r w:rsidRPr="00EA7F82">
              <w:rPr>
                <w:rFonts w:ascii="Times New Roman" w:hAnsi="Times New Roman"/>
                <w:bCs/>
              </w:rPr>
              <w:t xml:space="preserve">nuđenje poticajnih materijala </w:t>
            </w:r>
          </w:p>
          <w:p w14:paraId="1F863214" w14:textId="77777777" w:rsidR="00E871D6" w:rsidRPr="00593856" w:rsidRDefault="00E871D6" w:rsidP="00E871D6">
            <w:pPr>
              <w:numPr>
                <w:ilvl w:val="0"/>
                <w:numId w:val="8"/>
              </w:numPr>
              <w:spacing w:after="120" w:line="240" w:lineRule="auto"/>
              <w:jc w:val="both"/>
              <w:rPr>
                <w:rFonts w:ascii="Times New Roman" w:hAnsi="Times New Roman"/>
                <w:b/>
                <w:bCs/>
              </w:rPr>
            </w:pPr>
            <w:r w:rsidRPr="00EA7F82">
              <w:rPr>
                <w:rFonts w:ascii="Times New Roman" w:hAnsi="Times New Roman"/>
                <w:bCs/>
              </w:rPr>
              <w:t>edukacija odgojitelja za poticanje razvoja vještina važnih za polazak u školu kod djece</w:t>
            </w:r>
          </w:p>
        </w:tc>
      </w:tr>
      <w:tr w:rsidR="00E871D6" w:rsidRPr="00593856" w14:paraId="7FEC8120" w14:textId="77777777">
        <w:tc>
          <w:tcPr>
            <w:tcW w:w="2088" w:type="dxa"/>
            <w:tcBorders>
              <w:top w:val="double" w:sz="2" w:space="0" w:color="666666"/>
            </w:tcBorders>
            <w:shd w:val="clear" w:color="auto" w:fill="auto"/>
            <w:vAlign w:val="center"/>
          </w:tcPr>
          <w:p w14:paraId="67B25E1F" w14:textId="77777777" w:rsidR="00E871D6" w:rsidRPr="00593856" w:rsidRDefault="00E871D6" w:rsidP="00E871D6">
            <w:pPr>
              <w:spacing w:before="120" w:after="120" w:line="240" w:lineRule="auto"/>
              <w:rPr>
                <w:rFonts w:ascii="Times New Roman" w:hAnsi="Times New Roman"/>
                <w:b/>
                <w:bCs/>
                <w:sz w:val="24"/>
                <w:szCs w:val="24"/>
              </w:rPr>
            </w:pPr>
            <w:r w:rsidRPr="00593856">
              <w:rPr>
                <w:rFonts w:ascii="Times New Roman" w:hAnsi="Times New Roman"/>
                <w:b/>
                <w:bCs/>
                <w:sz w:val="24"/>
                <w:szCs w:val="24"/>
              </w:rPr>
              <w:t>U ODNOSU NA RODITELJE</w:t>
            </w:r>
          </w:p>
        </w:tc>
        <w:tc>
          <w:tcPr>
            <w:tcW w:w="7200" w:type="dxa"/>
            <w:tcBorders>
              <w:top w:val="double" w:sz="2" w:space="0" w:color="666666"/>
            </w:tcBorders>
            <w:shd w:val="clear" w:color="auto" w:fill="auto"/>
            <w:vAlign w:val="center"/>
          </w:tcPr>
          <w:p w14:paraId="40D1BB48" w14:textId="77777777" w:rsidR="00E871D6" w:rsidRPr="00EA7F82" w:rsidRDefault="00E871D6" w:rsidP="00E871D6">
            <w:pPr>
              <w:numPr>
                <w:ilvl w:val="0"/>
                <w:numId w:val="7"/>
              </w:numPr>
              <w:spacing w:after="120" w:line="240" w:lineRule="auto"/>
              <w:jc w:val="both"/>
              <w:rPr>
                <w:rFonts w:ascii="Times New Roman" w:hAnsi="Times New Roman"/>
                <w:bCs/>
              </w:rPr>
            </w:pPr>
            <w:r w:rsidRPr="00EA7F82">
              <w:rPr>
                <w:rFonts w:ascii="Times New Roman" w:hAnsi="Times New Roman"/>
                <w:bCs/>
              </w:rPr>
              <w:t>suradnja i uključivanje roditelja u sve aspekte pripreme za školu</w:t>
            </w:r>
          </w:p>
          <w:p w14:paraId="490A81D6" w14:textId="77777777" w:rsidR="00E871D6" w:rsidRPr="00EA7F82" w:rsidRDefault="00E871D6" w:rsidP="00E871D6">
            <w:pPr>
              <w:numPr>
                <w:ilvl w:val="0"/>
                <w:numId w:val="7"/>
              </w:numPr>
              <w:spacing w:after="120" w:line="240" w:lineRule="auto"/>
              <w:jc w:val="both"/>
              <w:rPr>
                <w:rFonts w:ascii="Times New Roman" w:hAnsi="Times New Roman"/>
                <w:bCs/>
              </w:rPr>
            </w:pPr>
            <w:r w:rsidRPr="00EA7F82">
              <w:rPr>
                <w:rFonts w:ascii="Times New Roman" w:hAnsi="Times New Roman"/>
                <w:bCs/>
              </w:rPr>
              <w:t>informiranje roditelja (putem kutića za roditelje, letaka, roditeljskih sastanaka, individualnih razgovora)</w:t>
            </w:r>
          </w:p>
          <w:p w14:paraId="3323CFED" w14:textId="77777777" w:rsidR="00E871D6" w:rsidRPr="00593856" w:rsidRDefault="00E871D6" w:rsidP="00E871D6">
            <w:pPr>
              <w:numPr>
                <w:ilvl w:val="0"/>
                <w:numId w:val="7"/>
              </w:numPr>
              <w:spacing w:after="120" w:line="240" w:lineRule="auto"/>
              <w:jc w:val="both"/>
              <w:rPr>
                <w:rFonts w:ascii="Times New Roman" w:hAnsi="Times New Roman"/>
                <w:b/>
                <w:bCs/>
              </w:rPr>
            </w:pPr>
            <w:r w:rsidRPr="00EA7F82">
              <w:rPr>
                <w:rFonts w:ascii="Times New Roman" w:hAnsi="Times New Roman"/>
                <w:bCs/>
              </w:rPr>
              <w:t>savjetovanje i edukacija roditelja</w:t>
            </w:r>
          </w:p>
        </w:tc>
      </w:tr>
    </w:tbl>
    <w:p w14:paraId="2F229426" w14:textId="77777777" w:rsidR="00C329A1" w:rsidRDefault="00C329A1" w:rsidP="00E871D6">
      <w:pPr>
        <w:spacing w:line="360" w:lineRule="auto"/>
        <w:ind w:firstLine="851"/>
        <w:jc w:val="both"/>
        <w:rPr>
          <w:rFonts w:ascii="Times New Roman" w:hAnsi="Times New Roman"/>
          <w:sz w:val="24"/>
          <w:szCs w:val="24"/>
        </w:rPr>
      </w:pPr>
    </w:p>
    <w:p w14:paraId="5C9A4274"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lastRenderedPageBreak/>
        <w:t>Redoviti program vrtića dopunit će se raznim sportskim, umjetničkim i drugim programima po izboru djece i roditelja te odgojno-zdravstvenim programima poput izleta, plivanja, klizanja i sl.</w:t>
      </w:r>
    </w:p>
    <w:p w14:paraId="24F45560" w14:textId="77777777" w:rsidR="00E871D6" w:rsidRPr="00155A3E" w:rsidRDefault="00E871D6" w:rsidP="00E871D6">
      <w:pPr>
        <w:rPr>
          <w:rFonts w:ascii="Times New Roman" w:hAnsi="Times New Roman"/>
          <w:b/>
          <w:sz w:val="24"/>
        </w:rPr>
      </w:pPr>
      <w:bookmarkStart w:id="21" w:name="_Toc463007777"/>
      <w:r w:rsidRPr="00155A3E">
        <w:rPr>
          <w:rFonts w:ascii="Times New Roman" w:hAnsi="Times New Roman"/>
          <w:b/>
          <w:sz w:val="24"/>
        </w:rPr>
        <w:t xml:space="preserve">4.3.4. </w:t>
      </w:r>
      <w:r w:rsidRPr="00D177AF">
        <w:rPr>
          <w:rFonts w:ascii="Times New Roman" w:hAnsi="Times New Roman"/>
          <w:b/>
          <w:sz w:val="24"/>
          <w:u w:val="single"/>
        </w:rPr>
        <w:t>Kraći programi</w:t>
      </w:r>
      <w:bookmarkEnd w:id="21"/>
    </w:p>
    <w:p w14:paraId="4C7C19AB" w14:textId="77777777" w:rsidR="00427507" w:rsidRPr="00155A3E" w:rsidRDefault="00427507" w:rsidP="00427507">
      <w:pPr>
        <w:spacing w:line="360" w:lineRule="auto"/>
        <w:ind w:firstLine="851"/>
        <w:jc w:val="both"/>
        <w:rPr>
          <w:rFonts w:ascii="Times New Roman" w:hAnsi="Times New Roman"/>
          <w:sz w:val="24"/>
          <w:szCs w:val="24"/>
        </w:rPr>
      </w:pPr>
      <w:r>
        <w:rPr>
          <w:rFonts w:ascii="Times New Roman" w:hAnsi="Times New Roman"/>
          <w:sz w:val="24"/>
          <w:szCs w:val="24"/>
        </w:rPr>
        <w:t xml:space="preserve">Nakon ublažavanja epidemioloških mjera, veselimo se što smo uspjeli ostvariti ponovnu suradnju sa gospođom Zoricom </w:t>
      </w:r>
      <w:r w:rsidR="002C60EB">
        <w:rPr>
          <w:rFonts w:ascii="Times New Roman" w:hAnsi="Times New Roman"/>
          <w:sz w:val="24"/>
          <w:szCs w:val="24"/>
        </w:rPr>
        <w:t xml:space="preserve">Grgeč i njenim studijem Ema za ritmiku i ples. Gospođa Zorica je i prije epidemije surađivala s našim vrtićem </w:t>
      </w:r>
    </w:p>
    <w:p w14:paraId="4FF18E23" w14:textId="77777777" w:rsidR="00E871D6" w:rsidRPr="00155A3E" w:rsidRDefault="00E871D6" w:rsidP="00427507">
      <w:pPr>
        <w:widowControl w:val="0"/>
        <w:suppressAutoHyphens/>
        <w:spacing w:line="360" w:lineRule="auto"/>
        <w:jc w:val="both"/>
        <w:rPr>
          <w:rFonts w:ascii="Times New Roman" w:hAnsi="Times New Roman"/>
          <w:sz w:val="24"/>
          <w:szCs w:val="24"/>
        </w:rPr>
      </w:pPr>
    </w:p>
    <w:p w14:paraId="00E6A677" w14:textId="77777777" w:rsidR="00E871D6" w:rsidRPr="00D177AF" w:rsidRDefault="00E871D6" w:rsidP="00E871D6">
      <w:pPr>
        <w:pStyle w:val="Heading2"/>
        <w:numPr>
          <w:ilvl w:val="1"/>
          <w:numId w:val="23"/>
        </w:numPr>
        <w:rPr>
          <w:rFonts w:ascii="Times New Roman" w:hAnsi="Times New Roman"/>
        </w:rPr>
      </w:pPr>
      <w:bookmarkStart w:id="22" w:name="_Toc527299506"/>
      <w:r w:rsidRPr="00D177AF">
        <w:rPr>
          <w:rFonts w:ascii="Times New Roman" w:hAnsi="Times New Roman"/>
        </w:rPr>
        <w:t>Projekti u DV Zvono</w:t>
      </w:r>
      <w:bookmarkEnd w:id="22"/>
    </w:p>
    <w:p w14:paraId="2B8CDD3A" w14:textId="77777777" w:rsidR="00FF00E0" w:rsidRDefault="00E871D6" w:rsidP="00FF00E0">
      <w:pPr>
        <w:widowControl w:val="0"/>
        <w:suppressAutoHyphens/>
        <w:spacing w:line="360" w:lineRule="auto"/>
        <w:ind w:firstLine="720"/>
        <w:jc w:val="both"/>
        <w:rPr>
          <w:rFonts w:ascii="Times New Roman" w:hAnsi="Times New Roman"/>
          <w:sz w:val="24"/>
          <w:szCs w:val="24"/>
        </w:rPr>
      </w:pPr>
      <w:r w:rsidRPr="00155A3E">
        <w:rPr>
          <w:rFonts w:ascii="Times New Roman" w:hAnsi="Times New Roman"/>
          <w:sz w:val="24"/>
          <w:szCs w:val="24"/>
        </w:rPr>
        <w:t xml:space="preserve">Ove pedagoške godine </w:t>
      </w:r>
      <w:r w:rsidR="00427507">
        <w:rPr>
          <w:rFonts w:ascii="Times New Roman" w:hAnsi="Times New Roman"/>
          <w:sz w:val="24"/>
          <w:szCs w:val="24"/>
        </w:rPr>
        <w:t xml:space="preserve">odgojiteljice odgojno-obrazovnih skupina odlučile su same </w:t>
      </w:r>
      <w:r w:rsidR="00894336">
        <w:rPr>
          <w:rFonts w:ascii="Times New Roman" w:hAnsi="Times New Roman"/>
          <w:sz w:val="24"/>
          <w:szCs w:val="24"/>
        </w:rPr>
        <w:t xml:space="preserve">započeti s vlastitim projektima, za razliku od prošle pedagoške godine kada smo sudjelovali u vanjskim projektima u organizaciji </w:t>
      </w:r>
      <w:r w:rsidRPr="00155A3E">
        <w:rPr>
          <w:rFonts w:ascii="Times New Roman" w:hAnsi="Times New Roman"/>
          <w:sz w:val="24"/>
          <w:szCs w:val="24"/>
        </w:rPr>
        <w:t>slovenske neprofitne organizacije FINI zavod Radeče, pod naz</w:t>
      </w:r>
      <w:r w:rsidR="00894336">
        <w:rPr>
          <w:rFonts w:ascii="Times New Roman" w:hAnsi="Times New Roman"/>
          <w:sz w:val="24"/>
          <w:szCs w:val="24"/>
        </w:rPr>
        <w:t xml:space="preserve">ivom “Say Hello to the World” te </w:t>
      </w:r>
      <w:r w:rsidR="00FF00E0">
        <w:rPr>
          <w:rFonts w:ascii="Times New Roman" w:hAnsi="Times New Roman"/>
          <w:sz w:val="24"/>
          <w:szCs w:val="24"/>
        </w:rPr>
        <w:t>u drugom</w:t>
      </w:r>
      <w:r w:rsidRPr="00155A3E">
        <w:rPr>
          <w:rFonts w:ascii="Times New Roman" w:hAnsi="Times New Roman"/>
          <w:sz w:val="24"/>
          <w:szCs w:val="24"/>
        </w:rPr>
        <w:t xml:space="preserve"> Erasmus+ projekt</w:t>
      </w:r>
      <w:r w:rsidR="00FF00E0">
        <w:rPr>
          <w:rFonts w:ascii="Times New Roman" w:hAnsi="Times New Roman"/>
          <w:sz w:val="24"/>
          <w:szCs w:val="24"/>
        </w:rPr>
        <w:t>u</w:t>
      </w:r>
      <w:r w:rsidRPr="00155A3E">
        <w:rPr>
          <w:rFonts w:ascii="Times New Roman" w:hAnsi="Times New Roman"/>
          <w:sz w:val="24"/>
          <w:szCs w:val="24"/>
        </w:rPr>
        <w:t xml:space="preserve"> u suradnji s HCK-om, pod nazivom “Sigurnije škole i vrtići”.</w:t>
      </w:r>
    </w:p>
    <w:p w14:paraId="560FC42D" w14:textId="77777777" w:rsidR="00FD2ADF" w:rsidRPr="00FD2ADF" w:rsidRDefault="00FD2ADF" w:rsidP="00FF00E0">
      <w:pPr>
        <w:widowControl w:val="0"/>
        <w:suppressAutoHyphens/>
        <w:spacing w:line="360" w:lineRule="auto"/>
        <w:ind w:firstLine="720"/>
        <w:jc w:val="both"/>
        <w:rPr>
          <w:rFonts w:ascii="Times New Roman" w:hAnsi="Times New Roman"/>
          <w:b/>
          <w:sz w:val="24"/>
          <w:szCs w:val="24"/>
        </w:rPr>
      </w:pPr>
      <w:r>
        <w:rPr>
          <w:rFonts w:ascii="Times New Roman" w:hAnsi="Times New Roman"/>
          <w:b/>
          <w:sz w:val="24"/>
          <w:szCs w:val="24"/>
        </w:rPr>
        <w:t>“</w:t>
      </w:r>
      <w:r w:rsidRPr="00FD2ADF">
        <w:rPr>
          <w:rFonts w:ascii="Times New Roman" w:hAnsi="Times New Roman"/>
          <w:b/>
          <w:sz w:val="24"/>
          <w:szCs w:val="24"/>
        </w:rPr>
        <w:t>MOJ VRT</w:t>
      </w:r>
      <w:r>
        <w:rPr>
          <w:rFonts w:ascii="Times New Roman" w:hAnsi="Times New Roman"/>
          <w:b/>
          <w:sz w:val="24"/>
          <w:szCs w:val="24"/>
        </w:rPr>
        <w:t>”</w:t>
      </w:r>
    </w:p>
    <w:p w14:paraId="35E5C9FA" w14:textId="77777777" w:rsidR="00FF00E0" w:rsidRDefault="00FF00E0" w:rsidP="00FF00E0">
      <w:pPr>
        <w:widowControl w:val="0"/>
        <w:suppressAutoHyphens/>
        <w:spacing w:line="360" w:lineRule="auto"/>
        <w:ind w:firstLine="720"/>
        <w:jc w:val="both"/>
        <w:rPr>
          <w:rFonts w:ascii="Times New Roman" w:hAnsi="Times New Roman"/>
          <w:sz w:val="24"/>
          <w:szCs w:val="24"/>
        </w:rPr>
      </w:pPr>
      <w:r>
        <w:rPr>
          <w:rFonts w:ascii="Times New Roman" w:hAnsi="Times New Roman"/>
          <w:sz w:val="24"/>
          <w:szCs w:val="24"/>
        </w:rPr>
        <w:t>Ove godine, starija vrtićka skupina odabrala je ekološki projekt “Moj vrt” s naglaskom na samoodrživost. Odgojiteljice s djecom planiraju same oblikovati gredice na prostoru vrtićkog dvorišta</w:t>
      </w:r>
      <w:r w:rsidR="00067CAC">
        <w:rPr>
          <w:rFonts w:ascii="Times New Roman" w:hAnsi="Times New Roman"/>
          <w:sz w:val="24"/>
          <w:szCs w:val="24"/>
        </w:rPr>
        <w:t>, samostalno reciklirati otpad i</w:t>
      </w:r>
      <w:r>
        <w:rPr>
          <w:rFonts w:ascii="Times New Roman" w:hAnsi="Times New Roman"/>
          <w:sz w:val="24"/>
          <w:szCs w:val="24"/>
        </w:rPr>
        <w:t xml:space="preserve"> raditi svoj kompost kako bi krajnje plodove mogli koristiti za prehranu u vrtiću.</w:t>
      </w:r>
    </w:p>
    <w:p w14:paraId="4B8252E3" w14:textId="77777777" w:rsidR="00FD2ADF" w:rsidRDefault="00FF00E0" w:rsidP="00FF00E0">
      <w:pPr>
        <w:widowControl w:val="0"/>
        <w:suppressAutoHyphens/>
        <w:spacing w:line="360" w:lineRule="auto"/>
        <w:ind w:firstLine="720"/>
        <w:jc w:val="both"/>
        <w:rPr>
          <w:rFonts w:ascii="Times New Roman" w:hAnsi="Times New Roman"/>
          <w:sz w:val="24"/>
          <w:szCs w:val="24"/>
        </w:rPr>
      </w:pPr>
      <w:r>
        <w:rPr>
          <w:rFonts w:ascii="Times New Roman" w:hAnsi="Times New Roman"/>
          <w:sz w:val="24"/>
          <w:szCs w:val="24"/>
        </w:rPr>
        <w:t xml:space="preserve">Ciljevi </w:t>
      </w:r>
      <w:r w:rsidR="005301FD">
        <w:rPr>
          <w:rFonts w:ascii="Times New Roman" w:hAnsi="Times New Roman"/>
          <w:sz w:val="24"/>
          <w:szCs w:val="24"/>
        </w:rPr>
        <w:t>projekta su potaknuti djecu na z</w:t>
      </w:r>
      <w:r>
        <w:rPr>
          <w:rFonts w:ascii="Times New Roman" w:hAnsi="Times New Roman"/>
          <w:sz w:val="24"/>
          <w:szCs w:val="24"/>
        </w:rPr>
        <w:t xml:space="preserve">dravu prehranu, osvijestiti što je sve potrebno kako bi hrana došla do njihova tanjura, usvojiti vještine korištenja jednostavnih poljoprivrednih alata te kako maksimalno iskoristiti sav otpad koji </w:t>
      </w:r>
      <w:r w:rsidR="002C60EB">
        <w:rPr>
          <w:rFonts w:ascii="Times New Roman" w:hAnsi="Times New Roman"/>
          <w:sz w:val="24"/>
          <w:szCs w:val="24"/>
        </w:rPr>
        <w:t>ostaje iza nas.</w:t>
      </w:r>
    </w:p>
    <w:p w14:paraId="61B2AADA" w14:textId="77777777" w:rsidR="00FD2ADF" w:rsidRDefault="00FD2ADF" w:rsidP="00FF00E0">
      <w:pPr>
        <w:widowControl w:val="0"/>
        <w:suppressAutoHyphens/>
        <w:spacing w:line="360" w:lineRule="auto"/>
        <w:ind w:firstLine="720"/>
        <w:jc w:val="both"/>
        <w:rPr>
          <w:rFonts w:ascii="Times New Roman" w:hAnsi="Times New Roman"/>
          <w:sz w:val="24"/>
          <w:szCs w:val="24"/>
        </w:rPr>
      </w:pPr>
      <w:r>
        <w:rPr>
          <w:rFonts w:ascii="Times New Roman" w:hAnsi="Times New Roman"/>
          <w:sz w:val="24"/>
          <w:szCs w:val="24"/>
        </w:rPr>
        <w:t>Zadaće:</w:t>
      </w:r>
    </w:p>
    <w:p w14:paraId="1E51459D" w14:textId="77777777" w:rsidR="00FD2ADF" w:rsidRPr="00067CAC" w:rsidRDefault="00FD2ADF" w:rsidP="00067CAC">
      <w:pPr>
        <w:pStyle w:val="ListParagraph"/>
        <w:widowControl w:val="0"/>
        <w:numPr>
          <w:ilvl w:val="1"/>
          <w:numId w:val="27"/>
        </w:numPr>
        <w:suppressAutoHyphens/>
        <w:spacing w:line="360" w:lineRule="auto"/>
        <w:jc w:val="both"/>
        <w:rPr>
          <w:sz w:val="24"/>
          <w:szCs w:val="24"/>
        </w:rPr>
      </w:pPr>
      <w:r w:rsidRPr="00067CAC">
        <w:rPr>
          <w:sz w:val="24"/>
          <w:szCs w:val="24"/>
        </w:rPr>
        <w:t>Osigurati alate za obradu zemlje</w:t>
      </w:r>
      <w:r w:rsidR="00067CAC" w:rsidRPr="00067CAC">
        <w:rPr>
          <w:sz w:val="24"/>
          <w:szCs w:val="24"/>
        </w:rPr>
        <w:t xml:space="preserve"> i saznati koji za što služi</w:t>
      </w:r>
    </w:p>
    <w:p w14:paraId="2EE85866" w14:textId="77777777" w:rsidR="00FD2ADF" w:rsidRPr="00067CAC" w:rsidRDefault="00FD2ADF" w:rsidP="00067CAC">
      <w:pPr>
        <w:pStyle w:val="ListParagraph"/>
        <w:widowControl w:val="0"/>
        <w:numPr>
          <w:ilvl w:val="1"/>
          <w:numId w:val="27"/>
        </w:numPr>
        <w:suppressAutoHyphens/>
        <w:spacing w:line="360" w:lineRule="auto"/>
        <w:jc w:val="both"/>
        <w:rPr>
          <w:sz w:val="24"/>
          <w:szCs w:val="24"/>
        </w:rPr>
      </w:pPr>
      <w:r w:rsidRPr="00067CAC">
        <w:rPr>
          <w:sz w:val="24"/>
          <w:szCs w:val="24"/>
        </w:rPr>
        <w:t>Uključiti roditelje u oblikovanje vrta i gredica</w:t>
      </w:r>
    </w:p>
    <w:p w14:paraId="22941C05" w14:textId="77777777" w:rsidR="00FD2ADF" w:rsidRPr="00067CAC" w:rsidRDefault="00067CAC" w:rsidP="00067CAC">
      <w:pPr>
        <w:pStyle w:val="ListParagraph"/>
        <w:widowControl w:val="0"/>
        <w:numPr>
          <w:ilvl w:val="1"/>
          <w:numId w:val="27"/>
        </w:numPr>
        <w:suppressAutoHyphens/>
        <w:spacing w:line="360" w:lineRule="auto"/>
        <w:jc w:val="both"/>
        <w:rPr>
          <w:sz w:val="24"/>
          <w:szCs w:val="24"/>
        </w:rPr>
      </w:pPr>
      <w:r w:rsidRPr="00067CAC">
        <w:rPr>
          <w:sz w:val="24"/>
          <w:szCs w:val="24"/>
        </w:rPr>
        <w:t>Ostvariti suradnju s roditeljima koji imaju svoj vrt ili OPG te o</w:t>
      </w:r>
      <w:r w:rsidR="00FD2ADF" w:rsidRPr="00067CAC">
        <w:rPr>
          <w:sz w:val="24"/>
          <w:szCs w:val="24"/>
        </w:rPr>
        <w:t xml:space="preserve">sigurati sjeme i mladice </w:t>
      </w:r>
    </w:p>
    <w:p w14:paraId="2703B2ED" w14:textId="77777777" w:rsidR="00FD2ADF" w:rsidRPr="00067CAC" w:rsidRDefault="00FD2ADF" w:rsidP="00067CAC">
      <w:pPr>
        <w:pStyle w:val="ListParagraph"/>
        <w:widowControl w:val="0"/>
        <w:numPr>
          <w:ilvl w:val="1"/>
          <w:numId w:val="27"/>
        </w:numPr>
        <w:suppressAutoHyphens/>
        <w:spacing w:line="360" w:lineRule="auto"/>
        <w:jc w:val="both"/>
        <w:rPr>
          <w:sz w:val="24"/>
          <w:szCs w:val="24"/>
        </w:rPr>
      </w:pPr>
      <w:r w:rsidRPr="00067CAC">
        <w:rPr>
          <w:sz w:val="24"/>
          <w:szCs w:val="24"/>
        </w:rPr>
        <w:lastRenderedPageBreak/>
        <w:t>Proširiti znanje o recikliranju, tj. usvojiti znanje o kompostiranju</w:t>
      </w:r>
    </w:p>
    <w:p w14:paraId="53F3F009" w14:textId="77777777" w:rsidR="00067CAC" w:rsidRPr="00067CAC" w:rsidRDefault="00FD2ADF" w:rsidP="00067CAC">
      <w:pPr>
        <w:pStyle w:val="ListParagraph"/>
        <w:widowControl w:val="0"/>
        <w:numPr>
          <w:ilvl w:val="1"/>
          <w:numId w:val="27"/>
        </w:numPr>
        <w:suppressAutoHyphens/>
        <w:spacing w:line="360" w:lineRule="auto"/>
        <w:jc w:val="both"/>
        <w:rPr>
          <w:sz w:val="24"/>
          <w:szCs w:val="24"/>
        </w:rPr>
      </w:pPr>
      <w:r w:rsidRPr="00067CAC">
        <w:rPr>
          <w:sz w:val="24"/>
          <w:szCs w:val="24"/>
        </w:rPr>
        <w:t xml:space="preserve">Odabrati biljke i plodove koje želimo uzgajati te istražiti kakvi im uvjeti </w:t>
      </w:r>
      <w:r w:rsidR="00067CAC" w:rsidRPr="00067CAC">
        <w:rPr>
          <w:sz w:val="24"/>
          <w:szCs w:val="24"/>
        </w:rPr>
        <w:t xml:space="preserve">za rast </w:t>
      </w:r>
      <w:r w:rsidRPr="00067CAC">
        <w:rPr>
          <w:sz w:val="24"/>
          <w:szCs w:val="24"/>
        </w:rPr>
        <w:t>odgovaraju</w:t>
      </w:r>
    </w:p>
    <w:p w14:paraId="504C5D1D" w14:textId="77777777" w:rsidR="00067CAC" w:rsidRPr="00067CAC" w:rsidRDefault="00067CAC" w:rsidP="00067CAC">
      <w:pPr>
        <w:pStyle w:val="ListParagraph"/>
        <w:widowControl w:val="0"/>
        <w:numPr>
          <w:ilvl w:val="1"/>
          <w:numId w:val="27"/>
        </w:numPr>
        <w:suppressAutoHyphens/>
        <w:spacing w:line="360" w:lineRule="auto"/>
        <w:jc w:val="both"/>
        <w:rPr>
          <w:sz w:val="24"/>
          <w:szCs w:val="24"/>
        </w:rPr>
      </w:pPr>
      <w:r w:rsidRPr="00067CAC">
        <w:rPr>
          <w:sz w:val="24"/>
          <w:szCs w:val="24"/>
        </w:rPr>
        <w:t>Saznati koje su životinje korisne, a koje štetne za vrt</w:t>
      </w:r>
    </w:p>
    <w:p w14:paraId="1C9D0531" w14:textId="77777777" w:rsidR="002C60EB" w:rsidRPr="00067CAC" w:rsidRDefault="00067CAC" w:rsidP="00067CAC">
      <w:pPr>
        <w:pStyle w:val="ListParagraph"/>
        <w:widowControl w:val="0"/>
        <w:numPr>
          <w:ilvl w:val="1"/>
          <w:numId w:val="27"/>
        </w:numPr>
        <w:suppressAutoHyphens/>
        <w:spacing w:line="360" w:lineRule="auto"/>
        <w:jc w:val="both"/>
        <w:rPr>
          <w:sz w:val="24"/>
          <w:szCs w:val="24"/>
        </w:rPr>
      </w:pPr>
      <w:r w:rsidRPr="00067CAC">
        <w:rPr>
          <w:sz w:val="24"/>
          <w:szCs w:val="24"/>
        </w:rPr>
        <w:t>Organizirati druženje i manje radionice pripreme hrane</w:t>
      </w:r>
    </w:p>
    <w:p w14:paraId="4EDCF29B" w14:textId="77777777" w:rsidR="00067CAC" w:rsidRDefault="00067CAC" w:rsidP="002C60EB">
      <w:pPr>
        <w:widowControl w:val="0"/>
        <w:suppressAutoHyphens/>
        <w:spacing w:line="360" w:lineRule="auto"/>
        <w:ind w:firstLine="720"/>
        <w:jc w:val="both"/>
        <w:rPr>
          <w:rFonts w:ascii="Times New Roman" w:hAnsi="Times New Roman"/>
          <w:b/>
          <w:sz w:val="24"/>
          <w:szCs w:val="24"/>
        </w:rPr>
      </w:pPr>
    </w:p>
    <w:p w14:paraId="0D53FAEE" w14:textId="77777777" w:rsidR="00FD2ADF" w:rsidRPr="00FD2ADF" w:rsidRDefault="00FD2ADF" w:rsidP="002C60EB">
      <w:pPr>
        <w:widowControl w:val="0"/>
        <w:suppressAutoHyphens/>
        <w:spacing w:line="360" w:lineRule="auto"/>
        <w:ind w:firstLine="720"/>
        <w:jc w:val="both"/>
        <w:rPr>
          <w:rFonts w:ascii="Times New Roman" w:hAnsi="Times New Roman"/>
          <w:b/>
          <w:sz w:val="24"/>
          <w:szCs w:val="24"/>
        </w:rPr>
      </w:pPr>
      <w:r w:rsidRPr="00FD2ADF">
        <w:rPr>
          <w:rFonts w:ascii="Times New Roman" w:hAnsi="Times New Roman"/>
          <w:b/>
          <w:sz w:val="24"/>
          <w:szCs w:val="24"/>
        </w:rPr>
        <w:t>“TKO SAM JA”</w:t>
      </w:r>
    </w:p>
    <w:p w14:paraId="69CE2F09" w14:textId="77777777" w:rsidR="00E7259E" w:rsidRDefault="002C60EB" w:rsidP="002C60EB">
      <w:pPr>
        <w:widowControl w:val="0"/>
        <w:suppressAutoHyphens/>
        <w:spacing w:line="360" w:lineRule="auto"/>
        <w:ind w:firstLine="720"/>
        <w:jc w:val="both"/>
        <w:rPr>
          <w:rFonts w:ascii="Times New Roman" w:hAnsi="Times New Roman"/>
          <w:sz w:val="24"/>
          <w:szCs w:val="24"/>
        </w:rPr>
      </w:pPr>
      <w:r w:rsidRPr="00FD2ADF">
        <w:rPr>
          <w:rFonts w:ascii="Times New Roman" w:hAnsi="Times New Roman"/>
          <w:sz w:val="24"/>
          <w:szCs w:val="24"/>
        </w:rPr>
        <w:t>Mlađa vrt</w:t>
      </w:r>
      <w:r w:rsidR="00FD2ADF">
        <w:rPr>
          <w:rFonts w:ascii="Times New Roman" w:hAnsi="Times New Roman"/>
          <w:sz w:val="24"/>
          <w:szCs w:val="24"/>
        </w:rPr>
        <w:t xml:space="preserve">ićka skupina odabrala je </w:t>
      </w:r>
      <w:r w:rsidR="00067CAC">
        <w:rPr>
          <w:rFonts w:ascii="Times New Roman" w:hAnsi="Times New Roman"/>
          <w:sz w:val="24"/>
          <w:szCs w:val="24"/>
        </w:rPr>
        <w:t>projekt socio-emocionalnog razvojnog područja pod nazivom “Tko sam ja”. O</w:t>
      </w:r>
      <w:r w:rsidR="00E7259E">
        <w:rPr>
          <w:rFonts w:ascii="Times New Roman" w:hAnsi="Times New Roman"/>
          <w:sz w:val="24"/>
          <w:szCs w:val="24"/>
        </w:rPr>
        <w:t>dgojno-obrazovna skupina Pandice ove pedagoške godine upisuje velik broj nove djece. Potaknute situacijom, o</w:t>
      </w:r>
      <w:r w:rsidR="00067CAC">
        <w:rPr>
          <w:rFonts w:ascii="Times New Roman" w:hAnsi="Times New Roman"/>
          <w:sz w:val="24"/>
          <w:szCs w:val="24"/>
        </w:rPr>
        <w:t xml:space="preserve">dgojiteljice su u ovom projektom pronašle priliku </w:t>
      </w:r>
      <w:r w:rsidR="00E7259E">
        <w:rPr>
          <w:rFonts w:ascii="Times New Roman" w:hAnsi="Times New Roman"/>
          <w:sz w:val="24"/>
          <w:szCs w:val="24"/>
        </w:rPr>
        <w:t>kako bi ojačale samopouzdanje svakog djeteta, potaknule njihovu svijest o samima sebi, potaknule razvoj samoregulacije te na kraju i ojačale koheziju skupine. Projekt će se odvijati kroz nekoliko etapa oblikovanih pitanjima i podnaslovima.</w:t>
      </w:r>
    </w:p>
    <w:p w14:paraId="25EF5D6A" w14:textId="77777777" w:rsidR="00E7259E" w:rsidRDefault="00E7259E" w:rsidP="002C60EB">
      <w:pPr>
        <w:widowControl w:val="0"/>
        <w:suppressAutoHyphens/>
        <w:spacing w:line="360" w:lineRule="auto"/>
        <w:ind w:firstLine="720"/>
        <w:jc w:val="both"/>
        <w:rPr>
          <w:rFonts w:ascii="Times New Roman" w:hAnsi="Times New Roman"/>
          <w:sz w:val="24"/>
          <w:szCs w:val="24"/>
        </w:rPr>
      </w:pPr>
      <w:r>
        <w:rPr>
          <w:rFonts w:ascii="Times New Roman" w:hAnsi="Times New Roman"/>
          <w:sz w:val="24"/>
          <w:szCs w:val="24"/>
        </w:rPr>
        <w:t>Cilj ovog projekta je prvenstveno pružiti djeci vještine potrebne za osvješćivanje vlastitih emocija i unutarnjeg stanja te prihvatljive načine nošenja s istima.</w:t>
      </w:r>
    </w:p>
    <w:p w14:paraId="6ADF699F" w14:textId="77777777" w:rsidR="00E7259E" w:rsidRDefault="00E7259E" w:rsidP="002C60EB">
      <w:pPr>
        <w:widowControl w:val="0"/>
        <w:suppressAutoHyphens/>
        <w:spacing w:line="360" w:lineRule="auto"/>
        <w:ind w:firstLine="720"/>
        <w:jc w:val="both"/>
        <w:rPr>
          <w:rFonts w:ascii="Times New Roman" w:hAnsi="Times New Roman"/>
          <w:sz w:val="24"/>
          <w:szCs w:val="24"/>
        </w:rPr>
      </w:pPr>
      <w:r>
        <w:rPr>
          <w:rFonts w:ascii="Times New Roman" w:hAnsi="Times New Roman"/>
          <w:sz w:val="24"/>
          <w:szCs w:val="24"/>
        </w:rPr>
        <w:t>Zadaće kroz pitanja/naslove:</w:t>
      </w:r>
    </w:p>
    <w:p w14:paraId="17E3E8DB" w14:textId="77777777" w:rsidR="00C56520" w:rsidRPr="001C0874" w:rsidRDefault="00C56520" w:rsidP="001C0874">
      <w:pPr>
        <w:pStyle w:val="ListParagraph"/>
        <w:widowControl w:val="0"/>
        <w:numPr>
          <w:ilvl w:val="1"/>
          <w:numId w:val="28"/>
        </w:numPr>
        <w:suppressAutoHyphens/>
        <w:spacing w:line="360" w:lineRule="auto"/>
        <w:jc w:val="both"/>
        <w:rPr>
          <w:sz w:val="24"/>
          <w:szCs w:val="24"/>
        </w:rPr>
      </w:pPr>
      <w:r w:rsidRPr="001C0874">
        <w:rPr>
          <w:sz w:val="24"/>
          <w:szCs w:val="24"/>
        </w:rPr>
        <w:t>Tko sam ja? (Kako se zovem, koliko imam godina, kako izgledam)</w:t>
      </w:r>
    </w:p>
    <w:p w14:paraId="1D68E936" w14:textId="77777777" w:rsidR="00C56520" w:rsidRPr="001C0874" w:rsidRDefault="00C56520" w:rsidP="001C0874">
      <w:pPr>
        <w:pStyle w:val="ListParagraph"/>
        <w:widowControl w:val="0"/>
        <w:numPr>
          <w:ilvl w:val="1"/>
          <w:numId w:val="28"/>
        </w:numPr>
        <w:suppressAutoHyphens/>
        <w:spacing w:line="360" w:lineRule="auto"/>
        <w:jc w:val="both"/>
        <w:rPr>
          <w:sz w:val="24"/>
          <w:szCs w:val="24"/>
        </w:rPr>
      </w:pPr>
      <w:r w:rsidRPr="001C0874">
        <w:rPr>
          <w:sz w:val="24"/>
          <w:szCs w:val="24"/>
        </w:rPr>
        <w:t>Kako se osjećam kad …? (upoznavanje s osjećajima kroz slikovnice, izrada lutkica, kutija puna osjećaja)</w:t>
      </w:r>
    </w:p>
    <w:p w14:paraId="5CC77350" w14:textId="77777777" w:rsidR="00C56520" w:rsidRPr="001C0874" w:rsidRDefault="00C56520" w:rsidP="001C0874">
      <w:pPr>
        <w:pStyle w:val="ListParagraph"/>
        <w:widowControl w:val="0"/>
        <w:numPr>
          <w:ilvl w:val="1"/>
          <w:numId w:val="28"/>
        </w:numPr>
        <w:suppressAutoHyphens/>
        <w:spacing w:line="360" w:lineRule="auto"/>
        <w:jc w:val="both"/>
        <w:rPr>
          <w:sz w:val="24"/>
          <w:szCs w:val="24"/>
        </w:rPr>
      </w:pPr>
      <w:r w:rsidRPr="001C0874">
        <w:rPr>
          <w:sz w:val="24"/>
          <w:szCs w:val="24"/>
        </w:rPr>
        <w:t>Gdje osjećam osjećaj?  (vježbe osvještavanja emocija u tijelu, mindfulness vježbe, slikanje zvukova)</w:t>
      </w:r>
    </w:p>
    <w:p w14:paraId="6A9FB4D4" w14:textId="77777777" w:rsidR="00C56520" w:rsidRPr="001C0874" w:rsidRDefault="00C56520" w:rsidP="001C0874">
      <w:pPr>
        <w:pStyle w:val="ListParagraph"/>
        <w:widowControl w:val="0"/>
        <w:numPr>
          <w:ilvl w:val="1"/>
          <w:numId w:val="28"/>
        </w:numPr>
        <w:suppressAutoHyphens/>
        <w:spacing w:line="360" w:lineRule="auto"/>
        <w:jc w:val="both"/>
        <w:rPr>
          <w:sz w:val="24"/>
          <w:szCs w:val="24"/>
        </w:rPr>
      </w:pPr>
      <w:r w:rsidRPr="001C0874">
        <w:rPr>
          <w:sz w:val="24"/>
          <w:szCs w:val="24"/>
        </w:rPr>
        <w:t>Moja obitelj i ja</w:t>
      </w:r>
    </w:p>
    <w:p w14:paraId="0BE91105" w14:textId="77777777" w:rsidR="00E871D6" w:rsidRPr="001C0874" w:rsidRDefault="00C56520" w:rsidP="001C0874">
      <w:pPr>
        <w:pStyle w:val="ListParagraph"/>
        <w:widowControl w:val="0"/>
        <w:numPr>
          <w:ilvl w:val="1"/>
          <w:numId w:val="28"/>
        </w:numPr>
        <w:suppressAutoHyphens/>
        <w:spacing w:line="360" w:lineRule="auto"/>
        <w:jc w:val="both"/>
        <w:rPr>
          <w:sz w:val="24"/>
          <w:szCs w:val="24"/>
        </w:rPr>
      </w:pPr>
      <w:r w:rsidRPr="001C0874">
        <w:rPr>
          <w:sz w:val="24"/>
          <w:szCs w:val="24"/>
        </w:rPr>
        <w:t>Što me čini dobrim prijateljem?</w:t>
      </w:r>
    </w:p>
    <w:p w14:paraId="073EA4CB" w14:textId="77777777" w:rsidR="00E871D6" w:rsidRPr="00D177AF" w:rsidRDefault="00E871D6" w:rsidP="00E871D6">
      <w:pPr>
        <w:pStyle w:val="Heading1"/>
        <w:numPr>
          <w:ilvl w:val="0"/>
          <w:numId w:val="23"/>
        </w:numPr>
        <w:rPr>
          <w:rFonts w:ascii="Times New Roman" w:hAnsi="Times New Roman"/>
        </w:rPr>
      </w:pPr>
      <w:r w:rsidRPr="00155A3E">
        <w:br w:type="page"/>
      </w:r>
      <w:bookmarkStart w:id="23" w:name="_Toc527299507"/>
      <w:r w:rsidRPr="00D177AF">
        <w:rPr>
          <w:rFonts w:ascii="Times New Roman" w:hAnsi="Times New Roman"/>
        </w:rPr>
        <w:lastRenderedPageBreak/>
        <w:t>STRUČNO USAVRŠAVANJE ODGOJITELJA I OSTALIH ZAPOSLENIKA</w:t>
      </w:r>
      <w:bookmarkEnd w:id="23"/>
    </w:p>
    <w:p w14:paraId="0944A729"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Svjesni činjenice o potrebi cjeloživotnog obrazovanja, posebice u području odgojno-obrazovnog rada, stručnom usavršavanju pristupamo planski i sustavno nudeći mogućnosti usavršavanja i učenja svim sudionicima odgojno-obrazovnog procesa. O provedbi programa stručnog usavršavanja skrbe ravnatelj i stručni suradnici. Rad stručnih aktiva i edukativnih radionica, strukturiran je na način da svim odgojno-obrazovnim radnicima nudi teme kojima nastojimo obogatiti njihovo stručno djelovanje, a u realizaciji slijediti metode grupnog rada i iskustvenog učenja.</w:t>
      </w:r>
    </w:p>
    <w:p w14:paraId="29CD9834" w14:textId="77777777" w:rsidR="005301FD"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Odgojno-obrazovnim radnicima na takvim susretima pružena je mogućnost razmjene iskustava, vlastitih spoznaja, posebnih vještina, te upoznavanje drugih sa svojim postignućima.</w:t>
      </w:r>
    </w:p>
    <w:p w14:paraId="4F54C13B" w14:textId="77777777" w:rsidR="00E871D6" w:rsidRPr="00155A3E" w:rsidRDefault="005301FD" w:rsidP="00E871D6">
      <w:pPr>
        <w:spacing w:line="360" w:lineRule="auto"/>
        <w:ind w:firstLine="851"/>
        <w:jc w:val="both"/>
        <w:rPr>
          <w:rFonts w:ascii="Times New Roman" w:hAnsi="Times New Roman"/>
          <w:sz w:val="24"/>
          <w:szCs w:val="24"/>
        </w:rPr>
      </w:pPr>
      <w:r>
        <w:rPr>
          <w:rFonts w:ascii="Times New Roman" w:hAnsi="Times New Roman"/>
          <w:sz w:val="24"/>
          <w:szCs w:val="24"/>
        </w:rPr>
        <w:t xml:space="preserve">Djelatnike ćemo poticati na predavanja, radionice i seminare u organizaciji Agencije za odgoj i obrazovanje, Ministarstva za znanost </w:t>
      </w:r>
      <w:r w:rsidR="00C329A1">
        <w:rPr>
          <w:rFonts w:ascii="Times New Roman" w:hAnsi="Times New Roman"/>
          <w:sz w:val="24"/>
          <w:szCs w:val="24"/>
        </w:rPr>
        <w:t>i</w:t>
      </w:r>
      <w:r>
        <w:rPr>
          <w:rFonts w:ascii="Times New Roman" w:hAnsi="Times New Roman"/>
          <w:sz w:val="24"/>
          <w:szCs w:val="24"/>
        </w:rPr>
        <w:t xml:space="preserve"> obrazovanje, Udruge roditelja “Korak po korak” te online platformi Alfa portala, </w:t>
      </w:r>
      <w:r w:rsidR="00C329A1">
        <w:rPr>
          <w:rFonts w:ascii="Times New Roman" w:hAnsi="Times New Roman"/>
          <w:sz w:val="24"/>
          <w:szCs w:val="24"/>
        </w:rPr>
        <w:t>Klubko – centar za roditelje i slično.</w:t>
      </w:r>
    </w:p>
    <w:p w14:paraId="0185D312" w14:textId="77777777" w:rsidR="00E871D6" w:rsidRPr="00155A3E" w:rsidRDefault="00E871D6" w:rsidP="00E871D6">
      <w:pPr>
        <w:spacing w:line="360" w:lineRule="auto"/>
        <w:ind w:firstLine="851"/>
        <w:jc w:val="both"/>
        <w:rPr>
          <w:rFonts w:ascii="Times New Roman" w:hAnsi="Times New Roman"/>
          <w:b/>
          <w:sz w:val="24"/>
          <w:szCs w:val="24"/>
        </w:rPr>
      </w:pPr>
      <w:r w:rsidRPr="00155A3E">
        <w:rPr>
          <w:rFonts w:ascii="Times New Roman" w:hAnsi="Times New Roman"/>
          <w:b/>
          <w:sz w:val="24"/>
          <w:szCs w:val="24"/>
        </w:rPr>
        <w:t xml:space="preserve">CILJ: </w:t>
      </w:r>
    </w:p>
    <w:p w14:paraId="05FF1CD4"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Jačanje stručnih kompetencija odgojitelja i implementacija suvremenih teorijskih postavki i dostignuća u praksi radi dobrobiti djeteta uključenog u predškolski program. Stjecati znanja i razviti sposobnosti potrebne za praktično ostvarivanje mijenjanja i razvoja konteksta i kulture dječjeg vrtića.</w:t>
      </w:r>
    </w:p>
    <w:p w14:paraId="2701A8D7"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b/>
          <w:sz w:val="24"/>
          <w:szCs w:val="24"/>
        </w:rPr>
        <w:t>ZADACI:</w:t>
      </w:r>
    </w:p>
    <w:p w14:paraId="05B70B72" w14:textId="77777777" w:rsidR="00E871D6" w:rsidRPr="00155A3E" w:rsidRDefault="00E871D6" w:rsidP="00E871D6">
      <w:pPr>
        <w:pStyle w:val="Default"/>
        <w:numPr>
          <w:ilvl w:val="0"/>
          <w:numId w:val="16"/>
        </w:numPr>
        <w:spacing w:line="360" w:lineRule="auto"/>
        <w:jc w:val="both"/>
      </w:pPr>
      <w:r w:rsidRPr="00155A3E">
        <w:t>Vježbanje komunikacijskih vještina s ciljem kvalitetne komunikacije s roditeljima</w:t>
      </w:r>
    </w:p>
    <w:p w14:paraId="5A3EC59A" w14:textId="77777777" w:rsidR="00E871D6" w:rsidRPr="00155A3E" w:rsidRDefault="00E871D6" w:rsidP="00E871D6">
      <w:pPr>
        <w:pStyle w:val="Default"/>
        <w:numPr>
          <w:ilvl w:val="0"/>
          <w:numId w:val="16"/>
        </w:numPr>
        <w:spacing w:line="360" w:lineRule="auto"/>
        <w:jc w:val="both"/>
      </w:pPr>
      <w:r w:rsidRPr="00155A3E">
        <w:t>Jačanje kompetencija odgojitelja za odgovorno postupanje s otpadom i energijom</w:t>
      </w:r>
    </w:p>
    <w:p w14:paraId="352F9B72" w14:textId="77777777" w:rsidR="00E871D6" w:rsidRPr="00155A3E" w:rsidRDefault="00E871D6" w:rsidP="00E871D6">
      <w:pPr>
        <w:pStyle w:val="Default"/>
        <w:numPr>
          <w:ilvl w:val="0"/>
          <w:numId w:val="16"/>
        </w:numPr>
        <w:spacing w:line="360" w:lineRule="auto"/>
        <w:jc w:val="both"/>
      </w:pPr>
      <w:r w:rsidRPr="00155A3E">
        <w:t xml:space="preserve">Jačanje kompetencija odgojitelja za provedbu projekata </w:t>
      </w:r>
      <w:r w:rsidR="000D4F80">
        <w:t>unutar skupina</w:t>
      </w:r>
    </w:p>
    <w:p w14:paraId="7E6B352F" w14:textId="77777777" w:rsidR="00E871D6" w:rsidRPr="00155A3E" w:rsidRDefault="00E871D6" w:rsidP="00E871D6">
      <w:pPr>
        <w:pStyle w:val="Default"/>
        <w:numPr>
          <w:ilvl w:val="0"/>
          <w:numId w:val="16"/>
        </w:numPr>
        <w:spacing w:line="360" w:lineRule="auto"/>
        <w:jc w:val="both"/>
      </w:pPr>
      <w:r w:rsidRPr="00155A3E">
        <w:t>Jačanje kompetencija odgojitelja za razvoj djetetove komunikacije na stranom (engleskom) jeziku</w:t>
      </w:r>
    </w:p>
    <w:p w14:paraId="71E444EE" w14:textId="77777777" w:rsidR="00E871D6" w:rsidRPr="00155A3E" w:rsidRDefault="00E871D6" w:rsidP="00E871D6">
      <w:pPr>
        <w:pStyle w:val="Default"/>
        <w:numPr>
          <w:ilvl w:val="0"/>
          <w:numId w:val="16"/>
        </w:numPr>
        <w:spacing w:line="360" w:lineRule="auto"/>
        <w:jc w:val="both"/>
      </w:pPr>
      <w:r w:rsidRPr="00155A3E">
        <w:t>Prezentiranje vlastitih iskustva i novostečenih znanja na stručnim seminarima i skupovima</w:t>
      </w:r>
    </w:p>
    <w:p w14:paraId="5D355E36" w14:textId="77777777" w:rsidR="00E871D6" w:rsidRPr="00155A3E" w:rsidRDefault="00E871D6" w:rsidP="00E871D6">
      <w:pPr>
        <w:pStyle w:val="Default"/>
        <w:numPr>
          <w:ilvl w:val="0"/>
          <w:numId w:val="15"/>
        </w:numPr>
        <w:spacing w:line="360" w:lineRule="auto"/>
        <w:jc w:val="both"/>
      </w:pPr>
      <w:r w:rsidRPr="00155A3E">
        <w:t>Promicati ideju cjeloživotnog učenja kao bitnu osnovu osobnog i profesionalnog razvoja</w:t>
      </w:r>
    </w:p>
    <w:p w14:paraId="636C3247" w14:textId="77777777" w:rsidR="00E871D6" w:rsidRPr="00155A3E" w:rsidRDefault="00E871D6" w:rsidP="00E871D6">
      <w:pPr>
        <w:pStyle w:val="Default"/>
        <w:numPr>
          <w:ilvl w:val="0"/>
          <w:numId w:val="15"/>
        </w:numPr>
        <w:spacing w:line="360" w:lineRule="auto"/>
        <w:jc w:val="both"/>
      </w:pPr>
      <w:r w:rsidRPr="00155A3E">
        <w:lastRenderedPageBreak/>
        <w:t>Informirati radnike o inovacijama, projektima, dostignućima, promjenama i zakonskim izmjenama u predškolskom odgoju</w:t>
      </w:r>
    </w:p>
    <w:p w14:paraId="48D1C6E0" w14:textId="77777777" w:rsidR="00E871D6" w:rsidRPr="00155A3E" w:rsidRDefault="00E871D6" w:rsidP="00E871D6">
      <w:pPr>
        <w:pStyle w:val="Default"/>
        <w:numPr>
          <w:ilvl w:val="0"/>
          <w:numId w:val="15"/>
        </w:numPr>
        <w:spacing w:line="360" w:lineRule="auto"/>
        <w:jc w:val="both"/>
      </w:pPr>
      <w:r w:rsidRPr="00155A3E">
        <w:t>Podržavati stručno usavršavanje radnika kao i razvijanje njihovih kompetencija</w:t>
      </w:r>
    </w:p>
    <w:p w14:paraId="32C76D98" w14:textId="77777777" w:rsidR="00E871D6" w:rsidRPr="00155A3E" w:rsidRDefault="00E871D6" w:rsidP="00E871D6">
      <w:pPr>
        <w:pStyle w:val="Default"/>
        <w:numPr>
          <w:ilvl w:val="0"/>
          <w:numId w:val="15"/>
        </w:numPr>
        <w:spacing w:line="360" w:lineRule="auto"/>
        <w:jc w:val="both"/>
      </w:pPr>
      <w:r w:rsidRPr="00155A3E">
        <w:t>Prilagoditi i primijeniti nove spoznaje, inovacije, ideje s djecom u odgojno-obrazovnom radu</w:t>
      </w:r>
    </w:p>
    <w:p w14:paraId="27C4417A" w14:textId="77777777" w:rsidR="00E871D6" w:rsidRPr="00D177AF" w:rsidRDefault="00E871D6" w:rsidP="00E871D6">
      <w:pPr>
        <w:pStyle w:val="Heading1"/>
        <w:numPr>
          <w:ilvl w:val="0"/>
          <w:numId w:val="23"/>
        </w:numPr>
        <w:rPr>
          <w:rFonts w:ascii="Times New Roman" w:hAnsi="Times New Roman"/>
        </w:rPr>
      </w:pPr>
      <w:r w:rsidRPr="00155A3E">
        <w:br w:type="page"/>
      </w:r>
      <w:bookmarkStart w:id="24" w:name="_Toc527299508"/>
      <w:r w:rsidRPr="00D177AF">
        <w:rPr>
          <w:rFonts w:ascii="Times New Roman" w:hAnsi="Times New Roman"/>
        </w:rPr>
        <w:lastRenderedPageBreak/>
        <w:t>SURADNJA S RODITELJIMA</w:t>
      </w:r>
      <w:bookmarkEnd w:id="24"/>
    </w:p>
    <w:p w14:paraId="2F10B652"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Suradnja s roditeljima oduvijek je jedna od najbitnijih zadaća svih odgojno-obrazovnih i stručnih djelatnika vrtića. Kvalitetna komunikacija s roditeljima značajno utječe na kvalitetu same odgojno-obrazovne ustanove.</w:t>
      </w:r>
    </w:p>
    <w:p w14:paraId="2F2F28D4"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Upisom djeteta u vrtić, roditelji i odgojitelji postaju kreatori i partneri u odgoju i skrbi djeteta. Iako dijele zajednički cilj, rijetko su zajedno – niti odgojitelji izravno svjedoče roditeljstvu u obitelji, niti su roditelji prisutni tijekom odgojiteljeva rada u vrtiću. Zbog toga pridajemo veliku važnost stvaranju kvalitetnog i povjerljivog odnosa vrtića i roditelja i to kroz sljedeće oblike suradnje:</w:t>
      </w:r>
    </w:p>
    <w:p w14:paraId="3F3E19F8" w14:textId="77777777" w:rsidR="00E871D6" w:rsidRPr="00155A3E" w:rsidRDefault="00E871D6" w:rsidP="00E871D6">
      <w:pPr>
        <w:numPr>
          <w:ilvl w:val="0"/>
          <w:numId w:val="17"/>
        </w:numPr>
        <w:spacing w:line="360" w:lineRule="auto"/>
        <w:jc w:val="both"/>
        <w:rPr>
          <w:rFonts w:ascii="Times New Roman" w:hAnsi="Times New Roman"/>
          <w:sz w:val="24"/>
          <w:szCs w:val="24"/>
        </w:rPr>
      </w:pPr>
      <w:r w:rsidRPr="00155A3E">
        <w:rPr>
          <w:rFonts w:ascii="Times New Roman" w:hAnsi="Times New Roman"/>
          <w:sz w:val="24"/>
          <w:szCs w:val="24"/>
        </w:rPr>
        <w:t>Razgovori “na vratima” pri dolasku i odlasku djeteta</w:t>
      </w:r>
    </w:p>
    <w:p w14:paraId="4C770779" w14:textId="77777777" w:rsidR="000D4F80" w:rsidRDefault="00E871D6" w:rsidP="00E871D6">
      <w:pPr>
        <w:numPr>
          <w:ilvl w:val="0"/>
          <w:numId w:val="17"/>
        </w:numPr>
        <w:spacing w:line="360" w:lineRule="auto"/>
        <w:jc w:val="both"/>
        <w:rPr>
          <w:rFonts w:ascii="Times New Roman" w:hAnsi="Times New Roman"/>
          <w:sz w:val="24"/>
          <w:szCs w:val="24"/>
        </w:rPr>
      </w:pPr>
      <w:r w:rsidRPr="00155A3E">
        <w:rPr>
          <w:rFonts w:ascii="Times New Roman" w:hAnsi="Times New Roman"/>
          <w:sz w:val="24"/>
          <w:szCs w:val="24"/>
        </w:rPr>
        <w:t>Edukativni mat</w:t>
      </w:r>
      <w:r w:rsidR="000D4F80">
        <w:rPr>
          <w:rFonts w:ascii="Times New Roman" w:hAnsi="Times New Roman"/>
          <w:sz w:val="24"/>
          <w:szCs w:val="24"/>
        </w:rPr>
        <w:t>erijali, i</w:t>
      </w:r>
      <w:r w:rsidRPr="00155A3E">
        <w:rPr>
          <w:rFonts w:ascii="Times New Roman" w:hAnsi="Times New Roman"/>
          <w:sz w:val="24"/>
          <w:szCs w:val="24"/>
        </w:rPr>
        <w:t>nformacije i radovi objavljenji na panoima za roditelje</w:t>
      </w:r>
    </w:p>
    <w:p w14:paraId="0D6698A2" w14:textId="77777777" w:rsidR="00E871D6" w:rsidRPr="00155A3E" w:rsidRDefault="000D4F80" w:rsidP="00E871D6">
      <w:pPr>
        <w:numPr>
          <w:ilvl w:val="0"/>
          <w:numId w:val="17"/>
        </w:numPr>
        <w:spacing w:line="360" w:lineRule="auto"/>
        <w:jc w:val="both"/>
        <w:rPr>
          <w:rFonts w:ascii="Times New Roman" w:hAnsi="Times New Roman"/>
          <w:sz w:val="24"/>
          <w:szCs w:val="24"/>
        </w:rPr>
      </w:pPr>
      <w:r>
        <w:rPr>
          <w:rFonts w:ascii="Times New Roman" w:hAnsi="Times New Roman"/>
          <w:sz w:val="24"/>
          <w:szCs w:val="24"/>
        </w:rPr>
        <w:t>Slanje pregleda tjednih aktivnosti i obavijesti putem maila, a izrađene na platformi Canva</w:t>
      </w:r>
    </w:p>
    <w:p w14:paraId="33FA3301" w14:textId="77777777" w:rsidR="00E871D6" w:rsidRPr="00155A3E" w:rsidRDefault="00E871D6" w:rsidP="00E871D6">
      <w:pPr>
        <w:numPr>
          <w:ilvl w:val="0"/>
          <w:numId w:val="17"/>
        </w:numPr>
        <w:spacing w:line="360" w:lineRule="auto"/>
        <w:jc w:val="both"/>
        <w:rPr>
          <w:rFonts w:ascii="Times New Roman" w:hAnsi="Times New Roman"/>
          <w:sz w:val="24"/>
          <w:szCs w:val="24"/>
        </w:rPr>
      </w:pPr>
      <w:r w:rsidRPr="00155A3E">
        <w:rPr>
          <w:rFonts w:ascii="Times New Roman" w:hAnsi="Times New Roman"/>
          <w:sz w:val="24"/>
          <w:szCs w:val="24"/>
        </w:rPr>
        <w:t>Individualni i savjetodavni razgovori</w:t>
      </w:r>
    </w:p>
    <w:p w14:paraId="20837107" w14:textId="77777777" w:rsidR="00E871D6" w:rsidRPr="00155A3E" w:rsidRDefault="00E871D6" w:rsidP="00E871D6">
      <w:pPr>
        <w:numPr>
          <w:ilvl w:val="0"/>
          <w:numId w:val="17"/>
        </w:numPr>
        <w:spacing w:line="360" w:lineRule="auto"/>
        <w:jc w:val="both"/>
        <w:rPr>
          <w:rFonts w:ascii="Times New Roman" w:hAnsi="Times New Roman"/>
          <w:sz w:val="24"/>
          <w:szCs w:val="24"/>
        </w:rPr>
      </w:pPr>
      <w:r w:rsidRPr="00155A3E">
        <w:rPr>
          <w:rFonts w:ascii="Times New Roman" w:hAnsi="Times New Roman"/>
          <w:sz w:val="24"/>
          <w:szCs w:val="24"/>
        </w:rPr>
        <w:t>Roditeljski sastanci</w:t>
      </w:r>
    </w:p>
    <w:p w14:paraId="6D93CDD7" w14:textId="77777777" w:rsidR="00E871D6" w:rsidRPr="00155A3E" w:rsidRDefault="00E871D6" w:rsidP="00E871D6">
      <w:pPr>
        <w:numPr>
          <w:ilvl w:val="0"/>
          <w:numId w:val="17"/>
        </w:numPr>
        <w:spacing w:line="360" w:lineRule="auto"/>
        <w:jc w:val="both"/>
        <w:rPr>
          <w:rFonts w:ascii="Times New Roman" w:hAnsi="Times New Roman"/>
          <w:sz w:val="24"/>
          <w:szCs w:val="24"/>
        </w:rPr>
      </w:pPr>
      <w:r w:rsidRPr="00155A3E">
        <w:rPr>
          <w:rFonts w:ascii="Times New Roman" w:hAnsi="Times New Roman"/>
          <w:sz w:val="24"/>
          <w:szCs w:val="24"/>
        </w:rPr>
        <w:t>Uključivanje roditelja u rad, radionice i projekte vrtića (koliko to trenutna epidemiološka situacija dozvoljava)</w:t>
      </w:r>
    </w:p>
    <w:p w14:paraId="5A4CA910" w14:textId="77777777" w:rsidR="00E871D6" w:rsidRPr="00155A3E" w:rsidRDefault="00E871D6" w:rsidP="00E871D6">
      <w:pPr>
        <w:numPr>
          <w:ilvl w:val="0"/>
          <w:numId w:val="17"/>
        </w:numPr>
        <w:spacing w:line="360" w:lineRule="auto"/>
        <w:jc w:val="both"/>
        <w:rPr>
          <w:rFonts w:ascii="Times New Roman" w:hAnsi="Times New Roman"/>
          <w:sz w:val="24"/>
          <w:szCs w:val="24"/>
        </w:rPr>
      </w:pPr>
      <w:r w:rsidRPr="00155A3E">
        <w:rPr>
          <w:rFonts w:ascii="Times New Roman" w:hAnsi="Times New Roman"/>
          <w:sz w:val="24"/>
          <w:szCs w:val="24"/>
        </w:rPr>
        <w:t>Anketiranje roditelja u svrhu valorizacije programa</w:t>
      </w:r>
    </w:p>
    <w:p w14:paraId="49FEC3AC" w14:textId="77777777" w:rsidR="00E871D6" w:rsidRPr="00155A3E" w:rsidRDefault="00E871D6" w:rsidP="00E871D6">
      <w:pPr>
        <w:spacing w:line="360" w:lineRule="auto"/>
        <w:jc w:val="both"/>
        <w:rPr>
          <w:rFonts w:ascii="Times New Roman" w:hAnsi="Times New Roman"/>
          <w:sz w:val="24"/>
          <w:szCs w:val="24"/>
        </w:rPr>
      </w:pPr>
    </w:p>
    <w:p w14:paraId="4DA576CC" w14:textId="77777777" w:rsidR="00E871D6" w:rsidRPr="00155A3E" w:rsidRDefault="00E871D6" w:rsidP="00E871D6">
      <w:pPr>
        <w:spacing w:line="360" w:lineRule="auto"/>
        <w:jc w:val="both"/>
        <w:rPr>
          <w:rFonts w:ascii="Times New Roman" w:hAnsi="Times New Roman"/>
          <w:sz w:val="24"/>
          <w:szCs w:val="24"/>
        </w:rPr>
      </w:pPr>
      <w:r w:rsidRPr="00155A3E">
        <w:rPr>
          <w:rFonts w:ascii="Times New Roman" w:hAnsi="Times New Roman"/>
          <w:sz w:val="24"/>
          <w:szCs w:val="24"/>
        </w:rPr>
        <w:t>Zadaci kojima ćemo, u radu s roditeljima, ove godine posebno pridati pažnju su:</w:t>
      </w:r>
    </w:p>
    <w:p w14:paraId="5FCB5DBA" w14:textId="77777777" w:rsidR="00E871D6" w:rsidRPr="00155A3E" w:rsidRDefault="00E871D6" w:rsidP="00E871D6">
      <w:pPr>
        <w:numPr>
          <w:ilvl w:val="0"/>
          <w:numId w:val="18"/>
        </w:numPr>
        <w:spacing w:line="360" w:lineRule="auto"/>
        <w:jc w:val="both"/>
        <w:rPr>
          <w:rFonts w:ascii="Times New Roman" w:hAnsi="Times New Roman"/>
          <w:sz w:val="24"/>
          <w:szCs w:val="24"/>
        </w:rPr>
      </w:pPr>
      <w:r w:rsidRPr="00155A3E">
        <w:rPr>
          <w:rFonts w:ascii="Times New Roman" w:hAnsi="Times New Roman"/>
          <w:sz w:val="24"/>
          <w:szCs w:val="24"/>
        </w:rPr>
        <w:t>Jačanje kompetencija i pomoć roditeljima u procesu prilagodbe djeteta na vrtić</w:t>
      </w:r>
    </w:p>
    <w:p w14:paraId="17D79ECF" w14:textId="77777777" w:rsidR="00E871D6" w:rsidRPr="00155A3E" w:rsidRDefault="00E871D6" w:rsidP="00E871D6">
      <w:pPr>
        <w:numPr>
          <w:ilvl w:val="0"/>
          <w:numId w:val="18"/>
        </w:numPr>
        <w:spacing w:line="360" w:lineRule="auto"/>
        <w:jc w:val="both"/>
        <w:rPr>
          <w:rFonts w:ascii="Times New Roman" w:hAnsi="Times New Roman"/>
          <w:sz w:val="24"/>
          <w:szCs w:val="24"/>
        </w:rPr>
      </w:pPr>
      <w:r w:rsidRPr="00155A3E">
        <w:rPr>
          <w:rFonts w:ascii="Times New Roman" w:hAnsi="Times New Roman"/>
          <w:sz w:val="24"/>
          <w:szCs w:val="24"/>
        </w:rPr>
        <w:t>Pružati podršku roditeljima djece s posebnim potrebama</w:t>
      </w:r>
    </w:p>
    <w:p w14:paraId="45F436CD" w14:textId="77777777" w:rsidR="00E871D6" w:rsidRPr="00155A3E" w:rsidRDefault="00E871D6" w:rsidP="00E871D6">
      <w:pPr>
        <w:numPr>
          <w:ilvl w:val="0"/>
          <w:numId w:val="18"/>
        </w:numPr>
        <w:spacing w:line="360" w:lineRule="auto"/>
        <w:jc w:val="both"/>
        <w:rPr>
          <w:rFonts w:ascii="Times New Roman" w:hAnsi="Times New Roman"/>
          <w:sz w:val="24"/>
          <w:szCs w:val="24"/>
        </w:rPr>
      </w:pPr>
      <w:r w:rsidRPr="00155A3E">
        <w:rPr>
          <w:rFonts w:ascii="Times New Roman" w:hAnsi="Times New Roman"/>
          <w:sz w:val="24"/>
          <w:szCs w:val="24"/>
        </w:rPr>
        <w:t>Informiranje i uključivanje roditelja u život i rad vrtića</w:t>
      </w:r>
    </w:p>
    <w:p w14:paraId="44E73AE0" w14:textId="77777777" w:rsidR="00E871D6" w:rsidRPr="00155A3E" w:rsidRDefault="00E871D6" w:rsidP="00E871D6">
      <w:pPr>
        <w:numPr>
          <w:ilvl w:val="0"/>
          <w:numId w:val="18"/>
        </w:numPr>
        <w:spacing w:line="360" w:lineRule="auto"/>
        <w:jc w:val="both"/>
        <w:rPr>
          <w:rFonts w:ascii="Times New Roman" w:hAnsi="Times New Roman"/>
          <w:sz w:val="24"/>
          <w:szCs w:val="24"/>
        </w:rPr>
      </w:pPr>
      <w:r w:rsidRPr="00155A3E">
        <w:rPr>
          <w:rFonts w:ascii="Times New Roman" w:hAnsi="Times New Roman"/>
          <w:sz w:val="24"/>
          <w:szCs w:val="24"/>
        </w:rPr>
        <w:t>Informiranje roditelja o razvoju djeteta</w:t>
      </w:r>
    </w:p>
    <w:p w14:paraId="75CA8C7F" w14:textId="77777777" w:rsidR="00E871D6" w:rsidRPr="00155A3E" w:rsidRDefault="00E871D6" w:rsidP="00E871D6">
      <w:pPr>
        <w:numPr>
          <w:ilvl w:val="0"/>
          <w:numId w:val="18"/>
        </w:numPr>
        <w:spacing w:line="360" w:lineRule="auto"/>
        <w:jc w:val="both"/>
        <w:rPr>
          <w:rFonts w:ascii="Times New Roman" w:hAnsi="Times New Roman"/>
          <w:sz w:val="24"/>
          <w:szCs w:val="24"/>
        </w:rPr>
      </w:pPr>
      <w:r w:rsidRPr="00155A3E">
        <w:rPr>
          <w:rFonts w:ascii="Times New Roman" w:hAnsi="Times New Roman"/>
          <w:sz w:val="24"/>
          <w:szCs w:val="24"/>
        </w:rPr>
        <w:t>Pružanje potpore roditeljima kod prijelaza djeteta iz vrtića u školu</w:t>
      </w:r>
    </w:p>
    <w:p w14:paraId="767CDE44" w14:textId="77777777" w:rsidR="00E871D6" w:rsidRPr="00D177AF" w:rsidRDefault="00E871D6" w:rsidP="00E871D6">
      <w:pPr>
        <w:pStyle w:val="Heading1"/>
        <w:numPr>
          <w:ilvl w:val="0"/>
          <w:numId w:val="23"/>
        </w:numPr>
        <w:rPr>
          <w:rFonts w:ascii="Times New Roman" w:hAnsi="Times New Roman"/>
        </w:rPr>
      </w:pPr>
      <w:r w:rsidRPr="00155A3E">
        <w:lastRenderedPageBreak/>
        <w:br w:type="page"/>
      </w:r>
      <w:bookmarkStart w:id="25" w:name="_Toc527299509"/>
      <w:r w:rsidRPr="00D177AF">
        <w:rPr>
          <w:rFonts w:ascii="Times New Roman" w:hAnsi="Times New Roman"/>
        </w:rPr>
        <w:lastRenderedPageBreak/>
        <w:t>SURADNJA S DRUŠTVENIM ČIMBENICIMA</w:t>
      </w:r>
      <w:bookmarkEnd w:id="25"/>
    </w:p>
    <w:p w14:paraId="2F67D9E7" w14:textId="77777777" w:rsidR="00E871D6" w:rsidRPr="00155A3E" w:rsidRDefault="00E871D6" w:rsidP="00E871D6">
      <w:pPr>
        <w:spacing w:line="360" w:lineRule="auto"/>
        <w:ind w:firstLine="851"/>
        <w:jc w:val="both"/>
        <w:rPr>
          <w:rFonts w:ascii="Times New Roman" w:hAnsi="Times New Roman"/>
          <w:sz w:val="24"/>
          <w:szCs w:val="24"/>
        </w:rPr>
      </w:pPr>
      <w:r w:rsidRPr="00155A3E">
        <w:rPr>
          <w:rFonts w:ascii="Times New Roman" w:hAnsi="Times New Roman"/>
          <w:sz w:val="24"/>
          <w:szCs w:val="24"/>
        </w:rPr>
        <w:t>Društveno okruženje primarno je u jačanju društvene svijesti o važnosti ranog odgoja i obrazovanja za djetetov osobni razvoj i razvoj društva u cjelini. Dječji vrtić kao sastavni dio društvenog okruženja važan je čimbenik funkcioniranja društva. Ostvarivanje ciljeva odgojno-obrazovnog rada nije moguće bez raznolike i sveobuhvatne suradnje vrtića s lokalnom i širom društvenom zajednicom, kao i s vanjskim ustanovama koje nude mogućnosti unapređivanja kvalitete rada s djecom i roditeljima, kao i stručna usavršavanja svih sudionika odgojno-obrazovnog procesa. Suradnja s društvenim čimbenicima se planira u svim zadaćama koje zahtijevaju uključenost vanjskih suradnika, sustručnjaka, nadležnih institucija, lokalne i područne samouprave ili drugih društvenih subjekata. U ovoj pedagoškoj godini surađivat ćemo sustavnije s različitim društvenim čimbenicima, s ciljem ostvarivanja i obogaćivanja odgojno-obrazovnog procesa.</w:t>
      </w:r>
    </w:p>
    <w:tbl>
      <w:tblPr>
        <w:tblW w:w="101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BF" w:firstRow="1" w:lastRow="0" w:firstColumn="1" w:lastColumn="0" w:noHBand="0" w:noVBand="0"/>
      </w:tblPr>
      <w:tblGrid>
        <w:gridCol w:w="2552"/>
        <w:gridCol w:w="4111"/>
        <w:gridCol w:w="1887"/>
        <w:gridCol w:w="1560"/>
      </w:tblGrid>
      <w:tr w:rsidR="00E871D6" w:rsidRPr="00593856" w14:paraId="529B9569" w14:textId="77777777">
        <w:trPr>
          <w:trHeight w:val="518"/>
        </w:trPr>
        <w:tc>
          <w:tcPr>
            <w:tcW w:w="2552" w:type="dxa"/>
            <w:tcBorders>
              <w:bottom w:val="single" w:sz="12" w:space="0" w:color="666666"/>
            </w:tcBorders>
            <w:shd w:val="clear" w:color="auto" w:fill="auto"/>
            <w:vAlign w:val="center"/>
          </w:tcPr>
          <w:p w14:paraId="3E1F4EDB" w14:textId="77777777" w:rsidR="00E871D6" w:rsidRPr="00593856" w:rsidRDefault="00E871D6" w:rsidP="00E871D6">
            <w:pPr>
              <w:tabs>
                <w:tab w:val="left" w:pos="8205"/>
              </w:tabs>
              <w:spacing w:after="0" w:line="276" w:lineRule="auto"/>
              <w:jc w:val="both"/>
              <w:rPr>
                <w:rFonts w:ascii="Times New Roman" w:hAnsi="Times New Roman"/>
                <w:b/>
                <w:bCs/>
                <w:sz w:val="24"/>
                <w:szCs w:val="24"/>
              </w:rPr>
            </w:pPr>
            <w:r w:rsidRPr="00593856">
              <w:rPr>
                <w:rFonts w:ascii="Times New Roman" w:hAnsi="Times New Roman"/>
                <w:b/>
                <w:bCs/>
                <w:sz w:val="24"/>
                <w:szCs w:val="24"/>
              </w:rPr>
              <w:t>BITNE ZADAĆE</w:t>
            </w:r>
          </w:p>
        </w:tc>
        <w:tc>
          <w:tcPr>
            <w:tcW w:w="4111" w:type="dxa"/>
            <w:tcBorders>
              <w:bottom w:val="single" w:sz="12" w:space="0" w:color="666666"/>
            </w:tcBorders>
            <w:shd w:val="clear" w:color="auto" w:fill="auto"/>
            <w:vAlign w:val="center"/>
          </w:tcPr>
          <w:p w14:paraId="5220FC87" w14:textId="77777777" w:rsidR="00E871D6" w:rsidRPr="00593856" w:rsidRDefault="00E871D6" w:rsidP="00E871D6">
            <w:pPr>
              <w:tabs>
                <w:tab w:val="left" w:pos="8205"/>
              </w:tabs>
              <w:spacing w:after="0" w:line="276" w:lineRule="auto"/>
              <w:jc w:val="both"/>
              <w:rPr>
                <w:rFonts w:ascii="Times New Roman" w:hAnsi="Times New Roman"/>
                <w:b/>
                <w:bCs/>
                <w:sz w:val="24"/>
                <w:szCs w:val="24"/>
              </w:rPr>
            </w:pPr>
            <w:r w:rsidRPr="00593856">
              <w:rPr>
                <w:rFonts w:ascii="Times New Roman" w:hAnsi="Times New Roman"/>
                <w:b/>
                <w:bCs/>
                <w:sz w:val="24"/>
                <w:szCs w:val="24"/>
              </w:rPr>
              <w:t>SADRŽAJ RADA</w:t>
            </w:r>
          </w:p>
        </w:tc>
        <w:tc>
          <w:tcPr>
            <w:tcW w:w="1887" w:type="dxa"/>
            <w:tcBorders>
              <w:bottom w:val="single" w:sz="12" w:space="0" w:color="666666"/>
            </w:tcBorders>
            <w:shd w:val="clear" w:color="auto" w:fill="auto"/>
            <w:vAlign w:val="center"/>
          </w:tcPr>
          <w:p w14:paraId="5684A022" w14:textId="77777777" w:rsidR="00E871D6" w:rsidRPr="00593856" w:rsidRDefault="00E871D6" w:rsidP="00E871D6">
            <w:pPr>
              <w:tabs>
                <w:tab w:val="left" w:pos="8205"/>
              </w:tabs>
              <w:spacing w:after="0" w:line="276" w:lineRule="auto"/>
              <w:jc w:val="both"/>
              <w:rPr>
                <w:rFonts w:ascii="Times New Roman" w:hAnsi="Times New Roman"/>
                <w:b/>
                <w:bCs/>
                <w:sz w:val="24"/>
                <w:szCs w:val="24"/>
              </w:rPr>
            </w:pPr>
            <w:r w:rsidRPr="00593856">
              <w:rPr>
                <w:rFonts w:ascii="Times New Roman" w:hAnsi="Times New Roman"/>
                <w:b/>
                <w:bCs/>
                <w:sz w:val="24"/>
                <w:szCs w:val="24"/>
              </w:rPr>
              <w:t>NOSITELJI</w:t>
            </w:r>
          </w:p>
        </w:tc>
        <w:tc>
          <w:tcPr>
            <w:tcW w:w="1560" w:type="dxa"/>
            <w:tcBorders>
              <w:bottom w:val="single" w:sz="12" w:space="0" w:color="666666"/>
            </w:tcBorders>
            <w:shd w:val="clear" w:color="auto" w:fill="auto"/>
            <w:vAlign w:val="center"/>
          </w:tcPr>
          <w:p w14:paraId="39001111" w14:textId="77777777" w:rsidR="00E871D6" w:rsidRPr="00593856" w:rsidRDefault="00E871D6" w:rsidP="00E871D6">
            <w:pPr>
              <w:tabs>
                <w:tab w:val="left" w:pos="8205"/>
              </w:tabs>
              <w:spacing w:after="0" w:line="276" w:lineRule="auto"/>
              <w:jc w:val="both"/>
              <w:rPr>
                <w:rFonts w:ascii="Times New Roman" w:hAnsi="Times New Roman"/>
                <w:b/>
                <w:bCs/>
                <w:sz w:val="24"/>
                <w:szCs w:val="24"/>
              </w:rPr>
            </w:pPr>
            <w:r w:rsidRPr="00593856">
              <w:rPr>
                <w:rFonts w:ascii="Times New Roman" w:hAnsi="Times New Roman"/>
                <w:b/>
                <w:bCs/>
                <w:sz w:val="24"/>
                <w:szCs w:val="24"/>
              </w:rPr>
              <w:t>VRIJEME</w:t>
            </w:r>
          </w:p>
        </w:tc>
      </w:tr>
      <w:tr w:rsidR="00E871D6" w:rsidRPr="00593856" w14:paraId="57050CD7" w14:textId="77777777">
        <w:tc>
          <w:tcPr>
            <w:tcW w:w="2552" w:type="dxa"/>
            <w:shd w:val="clear" w:color="auto" w:fill="auto"/>
            <w:vAlign w:val="center"/>
          </w:tcPr>
          <w:p w14:paraId="35BFCDFD" w14:textId="77777777" w:rsidR="00E871D6" w:rsidRPr="00EA7F82" w:rsidRDefault="00E871D6" w:rsidP="00E871D6">
            <w:pPr>
              <w:tabs>
                <w:tab w:val="left" w:pos="8205"/>
              </w:tabs>
              <w:spacing w:after="0" w:line="276" w:lineRule="auto"/>
              <w:rPr>
                <w:rFonts w:ascii="Times New Roman" w:hAnsi="Times New Roman"/>
                <w:bCs/>
                <w:sz w:val="24"/>
                <w:szCs w:val="24"/>
              </w:rPr>
            </w:pPr>
            <w:r w:rsidRPr="00EA7F82">
              <w:rPr>
                <w:rFonts w:ascii="Times New Roman" w:hAnsi="Times New Roman"/>
                <w:bCs/>
                <w:sz w:val="24"/>
                <w:szCs w:val="24"/>
              </w:rPr>
              <w:t>Suradnja sa stručnim ustanovama u cilju unapređivanja odgojno- obrazovne prakse i stručnog usvršavanja djelatnika</w:t>
            </w:r>
          </w:p>
        </w:tc>
        <w:tc>
          <w:tcPr>
            <w:tcW w:w="4111" w:type="dxa"/>
            <w:shd w:val="clear" w:color="auto" w:fill="auto"/>
            <w:vAlign w:val="center"/>
          </w:tcPr>
          <w:p w14:paraId="1A4E2B85" w14:textId="77777777" w:rsidR="00E871D6" w:rsidRPr="00593856" w:rsidRDefault="00E871D6" w:rsidP="00E871D6">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Ministarstvo znanosti i obrazovanja</w:t>
            </w:r>
          </w:p>
          <w:p w14:paraId="43E8412B" w14:textId="77777777" w:rsidR="00E871D6" w:rsidRPr="00593856" w:rsidRDefault="00E871D6" w:rsidP="00E871D6">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Agencija za odgoj i obrazovanje</w:t>
            </w:r>
          </w:p>
          <w:p w14:paraId="4018DCC6" w14:textId="77777777" w:rsidR="00E871D6" w:rsidRPr="00593856" w:rsidRDefault="00E871D6" w:rsidP="00E871D6">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Učiteljski fakultet</w:t>
            </w:r>
          </w:p>
          <w:p w14:paraId="14DA5CB8" w14:textId="77777777" w:rsidR="00E871D6" w:rsidRPr="00593856" w:rsidRDefault="00E871D6" w:rsidP="000D4F80">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Filozofski fakultet</w:t>
            </w:r>
          </w:p>
        </w:tc>
        <w:tc>
          <w:tcPr>
            <w:tcW w:w="1887" w:type="dxa"/>
            <w:shd w:val="clear" w:color="auto" w:fill="auto"/>
            <w:vAlign w:val="center"/>
          </w:tcPr>
          <w:p w14:paraId="1823A895" w14:textId="77777777" w:rsidR="00E871D6" w:rsidRPr="00593856" w:rsidRDefault="00E871D6" w:rsidP="00E871D6">
            <w:pPr>
              <w:tabs>
                <w:tab w:val="left" w:pos="8205"/>
              </w:tabs>
              <w:spacing w:after="0" w:line="276" w:lineRule="auto"/>
              <w:jc w:val="center"/>
              <w:rPr>
                <w:rFonts w:ascii="Times New Roman" w:hAnsi="Times New Roman"/>
                <w:sz w:val="24"/>
                <w:szCs w:val="24"/>
              </w:rPr>
            </w:pPr>
            <w:r w:rsidRPr="00593856">
              <w:rPr>
                <w:rFonts w:ascii="Times New Roman" w:hAnsi="Times New Roman"/>
                <w:sz w:val="24"/>
                <w:szCs w:val="24"/>
              </w:rPr>
              <w:t>ravnatelj</w:t>
            </w:r>
            <w:r w:rsidR="00553748">
              <w:rPr>
                <w:rFonts w:ascii="Times New Roman" w:hAnsi="Times New Roman"/>
                <w:sz w:val="24"/>
                <w:szCs w:val="24"/>
              </w:rPr>
              <w:t>ic</w:t>
            </w:r>
            <w:r w:rsidRPr="00593856">
              <w:rPr>
                <w:rFonts w:ascii="Times New Roman" w:hAnsi="Times New Roman"/>
                <w:sz w:val="24"/>
                <w:szCs w:val="24"/>
              </w:rPr>
              <w:t>a, odgojitelji, roditelji</w:t>
            </w:r>
          </w:p>
          <w:p w14:paraId="2B071646" w14:textId="77777777" w:rsidR="00E871D6" w:rsidRPr="00593856" w:rsidRDefault="00E871D6" w:rsidP="00E871D6">
            <w:pPr>
              <w:tabs>
                <w:tab w:val="left" w:pos="8205"/>
              </w:tabs>
              <w:spacing w:after="0" w:line="276" w:lineRule="auto"/>
              <w:jc w:val="center"/>
              <w:rPr>
                <w:rFonts w:ascii="Times New Roman" w:hAnsi="Times New Roman"/>
                <w:sz w:val="24"/>
                <w:szCs w:val="24"/>
              </w:rPr>
            </w:pPr>
          </w:p>
        </w:tc>
        <w:tc>
          <w:tcPr>
            <w:tcW w:w="1560" w:type="dxa"/>
            <w:shd w:val="clear" w:color="auto" w:fill="auto"/>
            <w:vAlign w:val="center"/>
          </w:tcPr>
          <w:p w14:paraId="49EE5378" w14:textId="77777777" w:rsidR="00E871D6" w:rsidRPr="00593856" w:rsidRDefault="00E871D6" w:rsidP="00E871D6">
            <w:pPr>
              <w:tabs>
                <w:tab w:val="left" w:pos="8205"/>
              </w:tabs>
              <w:spacing w:after="0" w:line="276" w:lineRule="auto"/>
              <w:jc w:val="center"/>
              <w:rPr>
                <w:rFonts w:ascii="Times New Roman" w:hAnsi="Times New Roman"/>
                <w:sz w:val="24"/>
                <w:szCs w:val="24"/>
              </w:rPr>
            </w:pPr>
            <w:r w:rsidRPr="00593856">
              <w:rPr>
                <w:rFonts w:ascii="Times New Roman" w:hAnsi="Times New Roman"/>
                <w:sz w:val="24"/>
                <w:szCs w:val="24"/>
              </w:rPr>
              <w:t>tijekom godine</w:t>
            </w:r>
          </w:p>
        </w:tc>
      </w:tr>
      <w:tr w:rsidR="00E871D6" w:rsidRPr="00593856" w14:paraId="1CD540EA" w14:textId="77777777">
        <w:trPr>
          <w:trHeight w:val="1716"/>
        </w:trPr>
        <w:tc>
          <w:tcPr>
            <w:tcW w:w="2552" w:type="dxa"/>
            <w:shd w:val="clear" w:color="auto" w:fill="auto"/>
            <w:vAlign w:val="center"/>
          </w:tcPr>
          <w:p w14:paraId="77CA83AC" w14:textId="77777777" w:rsidR="00E871D6" w:rsidRPr="00EA7F82" w:rsidRDefault="00E871D6" w:rsidP="00E871D6">
            <w:pPr>
              <w:spacing w:after="0" w:line="276" w:lineRule="auto"/>
              <w:rPr>
                <w:rFonts w:ascii="Times New Roman" w:hAnsi="Times New Roman"/>
                <w:bCs/>
                <w:sz w:val="24"/>
                <w:szCs w:val="24"/>
              </w:rPr>
            </w:pPr>
            <w:r w:rsidRPr="00EA7F82">
              <w:rPr>
                <w:rFonts w:ascii="Times New Roman" w:hAnsi="Times New Roman"/>
                <w:bCs/>
                <w:sz w:val="24"/>
                <w:szCs w:val="24"/>
              </w:rPr>
              <w:t>Surađivati s čimbenicima radi osiguranja materijal</w:t>
            </w:r>
            <w:r>
              <w:rPr>
                <w:rFonts w:ascii="Times New Roman" w:hAnsi="Times New Roman"/>
                <w:bCs/>
                <w:sz w:val="24"/>
                <w:szCs w:val="24"/>
              </w:rPr>
              <w:t>nih uvjeta za djelatnost vrtića</w:t>
            </w:r>
          </w:p>
        </w:tc>
        <w:tc>
          <w:tcPr>
            <w:tcW w:w="4111" w:type="dxa"/>
            <w:shd w:val="clear" w:color="auto" w:fill="auto"/>
            <w:vAlign w:val="center"/>
          </w:tcPr>
          <w:p w14:paraId="2F2A4915" w14:textId="77777777" w:rsidR="00E871D6" w:rsidRPr="00593856" w:rsidRDefault="00E871D6" w:rsidP="00E871D6">
            <w:pPr>
              <w:framePr w:hSpace="180" w:wrap="around" w:vAnchor="text" w:hAnchor="margin" w:xAlign="center" w:y="1699"/>
              <w:spacing w:after="0" w:line="276" w:lineRule="auto"/>
              <w:rPr>
                <w:rFonts w:ascii="Times New Roman" w:hAnsi="Times New Roman"/>
                <w:sz w:val="24"/>
                <w:szCs w:val="24"/>
              </w:rPr>
            </w:pPr>
            <w:r w:rsidRPr="00593856">
              <w:rPr>
                <w:rFonts w:ascii="Times New Roman" w:hAnsi="Times New Roman"/>
                <w:sz w:val="24"/>
                <w:szCs w:val="24"/>
              </w:rPr>
              <w:t>- Osnivač Kristova crkva</w:t>
            </w:r>
          </w:p>
          <w:p w14:paraId="04427E2E" w14:textId="77777777" w:rsidR="00E871D6" w:rsidRPr="00593856" w:rsidRDefault="00E871D6" w:rsidP="00E871D6">
            <w:pPr>
              <w:tabs>
                <w:tab w:val="left" w:pos="8205"/>
              </w:tabs>
              <w:spacing w:after="0" w:line="276" w:lineRule="auto"/>
              <w:rPr>
                <w:rFonts w:ascii="Times New Roman" w:hAnsi="Times New Roman"/>
                <w:sz w:val="24"/>
                <w:szCs w:val="24"/>
              </w:rPr>
            </w:pPr>
            <w:r w:rsidRPr="00593856">
              <w:rPr>
                <w:rFonts w:ascii="Times New Roman" w:hAnsi="Times New Roman"/>
                <w:sz w:val="24"/>
                <w:szCs w:val="24"/>
              </w:rPr>
              <w:t>- Grad Zaprešić</w:t>
            </w:r>
          </w:p>
        </w:tc>
        <w:tc>
          <w:tcPr>
            <w:tcW w:w="1887" w:type="dxa"/>
            <w:shd w:val="clear" w:color="auto" w:fill="auto"/>
            <w:vAlign w:val="center"/>
          </w:tcPr>
          <w:p w14:paraId="05EF4C22" w14:textId="77777777" w:rsidR="00E871D6" w:rsidRPr="00593856" w:rsidRDefault="00E871D6" w:rsidP="00E871D6">
            <w:pPr>
              <w:tabs>
                <w:tab w:val="left" w:pos="8205"/>
              </w:tabs>
              <w:spacing w:after="0" w:line="276" w:lineRule="auto"/>
              <w:jc w:val="center"/>
              <w:rPr>
                <w:rFonts w:ascii="Times New Roman" w:hAnsi="Times New Roman"/>
                <w:sz w:val="24"/>
                <w:szCs w:val="24"/>
              </w:rPr>
            </w:pPr>
            <w:r w:rsidRPr="00593856">
              <w:rPr>
                <w:rFonts w:ascii="Times New Roman" w:hAnsi="Times New Roman"/>
                <w:sz w:val="24"/>
                <w:szCs w:val="24"/>
              </w:rPr>
              <w:t>ravnatelj</w:t>
            </w:r>
            <w:r w:rsidR="00553748">
              <w:rPr>
                <w:rFonts w:ascii="Times New Roman" w:hAnsi="Times New Roman"/>
                <w:sz w:val="24"/>
                <w:szCs w:val="24"/>
              </w:rPr>
              <w:t>ic</w:t>
            </w:r>
            <w:r w:rsidRPr="00593856">
              <w:rPr>
                <w:rFonts w:ascii="Times New Roman" w:hAnsi="Times New Roman"/>
                <w:sz w:val="24"/>
                <w:szCs w:val="24"/>
              </w:rPr>
              <w:t>a, administrativno-računovodstvena radnica</w:t>
            </w:r>
          </w:p>
        </w:tc>
        <w:tc>
          <w:tcPr>
            <w:tcW w:w="1560" w:type="dxa"/>
            <w:shd w:val="clear" w:color="auto" w:fill="auto"/>
            <w:vAlign w:val="center"/>
          </w:tcPr>
          <w:p w14:paraId="48486847" w14:textId="77777777" w:rsidR="00E871D6" w:rsidRPr="00593856" w:rsidRDefault="00E871D6" w:rsidP="00E871D6">
            <w:pPr>
              <w:tabs>
                <w:tab w:val="left" w:pos="8205"/>
              </w:tabs>
              <w:spacing w:after="0" w:line="276" w:lineRule="auto"/>
              <w:jc w:val="center"/>
              <w:rPr>
                <w:rFonts w:ascii="Times New Roman" w:hAnsi="Times New Roman"/>
                <w:sz w:val="24"/>
                <w:szCs w:val="24"/>
              </w:rPr>
            </w:pPr>
            <w:r w:rsidRPr="00593856">
              <w:rPr>
                <w:rFonts w:ascii="Times New Roman" w:hAnsi="Times New Roman"/>
                <w:sz w:val="24"/>
                <w:szCs w:val="24"/>
              </w:rPr>
              <w:t>tijekom godine</w:t>
            </w:r>
          </w:p>
        </w:tc>
      </w:tr>
      <w:tr w:rsidR="00E871D6" w:rsidRPr="00593856" w14:paraId="1C3734E6" w14:textId="77777777">
        <w:tc>
          <w:tcPr>
            <w:tcW w:w="2552" w:type="dxa"/>
            <w:shd w:val="clear" w:color="auto" w:fill="auto"/>
            <w:vAlign w:val="center"/>
          </w:tcPr>
          <w:p w14:paraId="3C2811AC" w14:textId="77777777" w:rsidR="00E871D6" w:rsidRPr="00EA7F82" w:rsidRDefault="00E871D6" w:rsidP="00E871D6">
            <w:pPr>
              <w:tabs>
                <w:tab w:val="left" w:pos="8205"/>
              </w:tabs>
              <w:spacing w:after="0" w:line="276" w:lineRule="auto"/>
              <w:rPr>
                <w:rFonts w:ascii="Times New Roman" w:hAnsi="Times New Roman"/>
                <w:bCs/>
                <w:sz w:val="24"/>
                <w:szCs w:val="24"/>
              </w:rPr>
            </w:pPr>
            <w:r w:rsidRPr="00EA7F82">
              <w:rPr>
                <w:rFonts w:ascii="Times New Roman" w:hAnsi="Times New Roman"/>
                <w:bCs/>
                <w:sz w:val="24"/>
                <w:szCs w:val="24"/>
                <w:lang w:val="pl-PL"/>
              </w:rPr>
              <w:t>Suradnja s čimbenicima na području na kojem vrtić djeluje</w:t>
            </w:r>
          </w:p>
        </w:tc>
        <w:tc>
          <w:tcPr>
            <w:tcW w:w="4111" w:type="dxa"/>
            <w:shd w:val="clear" w:color="auto" w:fill="auto"/>
            <w:vAlign w:val="center"/>
          </w:tcPr>
          <w:p w14:paraId="683AC3F5"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Centar za socijalnu skrb Zaprešić</w:t>
            </w:r>
          </w:p>
          <w:p w14:paraId="317C6AFE"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Osnovne škole s lokalnog područja</w:t>
            </w:r>
          </w:p>
          <w:p w14:paraId="0D2155B6"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Dom zdravlja Zaprešić</w:t>
            </w:r>
          </w:p>
          <w:p w14:paraId="52E1ECE0"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Policijska uprava Zaprešić</w:t>
            </w:r>
          </w:p>
          <w:p w14:paraId="40492B56"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Sportska udruga “Surfići”</w:t>
            </w:r>
          </w:p>
          <w:p w14:paraId="5210538A"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Knjižnica Antuna Augustinčića</w:t>
            </w:r>
          </w:p>
          <w:p w14:paraId="5761B20B"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 Zagrebačko kazalište lutaka</w:t>
            </w:r>
          </w:p>
          <w:p w14:paraId="59F832D3" w14:textId="77777777" w:rsidR="000D4F80" w:rsidRDefault="000D4F80" w:rsidP="00E871D6">
            <w:pPr>
              <w:spacing w:after="0" w:line="276" w:lineRule="auto"/>
              <w:rPr>
                <w:rFonts w:ascii="Times New Roman" w:hAnsi="Times New Roman"/>
                <w:sz w:val="24"/>
                <w:szCs w:val="24"/>
              </w:rPr>
            </w:pPr>
            <w:r>
              <w:rPr>
                <w:rFonts w:ascii="Times New Roman" w:hAnsi="Times New Roman"/>
                <w:sz w:val="24"/>
                <w:szCs w:val="24"/>
              </w:rPr>
              <w:t>- Mala scena</w:t>
            </w:r>
          </w:p>
          <w:p w14:paraId="21C2B8E6" w14:textId="77777777" w:rsidR="00E871D6" w:rsidRPr="00593856" w:rsidRDefault="000D4F80" w:rsidP="00E871D6">
            <w:pPr>
              <w:spacing w:after="0" w:line="276" w:lineRule="auto"/>
              <w:rPr>
                <w:rFonts w:ascii="Times New Roman" w:hAnsi="Times New Roman"/>
                <w:sz w:val="24"/>
                <w:szCs w:val="24"/>
              </w:rPr>
            </w:pPr>
            <w:r>
              <w:rPr>
                <w:rFonts w:ascii="Times New Roman" w:hAnsi="Times New Roman"/>
                <w:sz w:val="24"/>
                <w:szCs w:val="24"/>
              </w:rPr>
              <w:t xml:space="preserve">- </w:t>
            </w:r>
            <w:r w:rsidR="00E871D6" w:rsidRPr="00593856">
              <w:rPr>
                <w:rFonts w:ascii="Times New Roman" w:hAnsi="Times New Roman"/>
                <w:sz w:val="24"/>
                <w:szCs w:val="24"/>
              </w:rPr>
              <w:t>Kazalište Trešnja</w:t>
            </w:r>
          </w:p>
        </w:tc>
        <w:tc>
          <w:tcPr>
            <w:tcW w:w="1887" w:type="dxa"/>
            <w:shd w:val="clear" w:color="auto" w:fill="auto"/>
            <w:vAlign w:val="center"/>
          </w:tcPr>
          <w:p w14:paraId="463C06C7" w14:textId="77777777" w:rsidR="00E871D6" w:rsidRPr="00593856" w:rsidRDefault="00E871D6" w:rsidP="00E871D6">
            <w:pPr>
              <w:tabs>
                <w:tab w:val="left" w:pos="8205"/>
              </w:tabs>
              <w:spacing w:after="0" w:line="276" w:lineRule="auto"/>
              <w:jc w:val="center"/>
              <w:rPr>
                <w:rFonts w:ascii="Times New Roman" w:hAnsi="Times New Roman"/>
                <w:sz w:val="24"/>
                <w:szCs w:val="24"/>
              </w:rPr>
            </w:pPr>
            <w:r w:rsidRPr="00593856">
              <w:rPr>
                <w:rFonts w:ascii="Times New Roman" w:hAnsi="Times New Roman"/>
                <w:sz w:val="24"/>
                <w:szCs w:val="24"/>
              </w:rPr>
              <w:t>v.d. ravnatelja, zdravstvena voditeljica, odgojitelji</w:t>
            </w:r>
          </w:p>
          <w:p w14:paraId="07DCD51E" w14:textId="77777777" w:rsidR="00E871D6" w:rsidRPr="00593856" w:rsidRDefault="00E871D6" w:rsidP="00E871D6">
            <w:pPr>
              <w:tabs>
                <w:tab w:val="left" w:pos="8205"/>
              </w:tabs>
              <w:spacing w:after="0" w:line="276" w:lineRule="auto"/>
              <w:jc w:val="center"/>
              <w:rPr>
                <w:rFonts w:ascii="Times New Roman" w:hAnsi="Times New Roman"/>
                <w:sz w:val="24"/>
                <w:szCs w:val="24"/>
              </w:rPr>
            </w:pPr>
          </w:p>
        </w:tc>
        <w:tc>
          <w:tcPr>
            <w:tcW w:w="1560" w:type="dxa"/>
            <w:shd w:val="clear" w:color="auto" w:fill="auto"/>
            <w:vAlign w:val="center"/>
          </w:tcPr>
          <w:p w14:paraId="3DE884B0" w14:textId="77777777" w:rsidR="00E871D6" w:rsidRPr="00593856" w:rsidRDefault="00E871D6" w:rsidP="00E871D6">
            <w:pPr>
              <w:tabs>
                <w:tab w:val="left" w:pos="8205"/>
              </w:tabs>
              <w:spacing w:after="0" w:line="276" w:lineRule="auto"/>
              <w:jc w:val="center"/>
              <w:rPr>
                <w:rFonts w:ascii="Times New Roman" w:hAnsi="Times New Roman"/>
                <w:sz w:val="24"/>
                <w:szCs w:val="24"/>
              </w:rPr>
            </w:pPr>
            <w:r w:rsidRPr="00593856">
              <w:rPr>
                <w:rFonts w:ascii="Times New Roman" w:hAnsi="Times New Roman"/>
                <w:sz w:val="24"/>
                <w:szCs w:val="24"/>
              </w:rPr>
              <w:t>tijekom godine</w:t>
            </w:r>
          </w:p>
        </w:tc>
      </w:tr>
    </w:tbl>
    <w:p w14:paraId="0CF510AF" w14:textId="77777777" w:rsidR="00E871D6" w:rsidRPr="00155A3E" w:rsidRDefault="00E871D6" w:rsidP="00E871D6">
      <w:pPr>
        <w:spacing w:line="360" w:lineRule="auto"/>
        <w:jc w:val="both"/>
        <w:rPr>
          <w:rFonts w:ascii="Times New Roman" w:hAnsi="Times New Roman"/>
          <w:sz w:val="24"/>
          <w:szCs w:val="24"/>
        </w:rPr>
      </w:pPr>
    </w:p>
    <w:p w14:paraId="308DB4BC" w14:textId="77777777" w:rsidR="00E871D6" w:rsidRPr="00D177AF" w:rsidRDefault="00E871D6" w:rsidP="00E871D6">
      <w:pPr>
        <w:pStyle w:val="Heading1"/>
        <w:numPr>
          <w:ilvl w:val="0"/>
          <w:numId w:val="23"/>
        </w:numPr>
        <w:rPr>
          <w:rFonts w:ascii="Times New Roman" w:hAnsi="Times New Roman"/>
        </w:rPr>
      </w:pPr>
      <w:r w:rsidRPr="00155A3E">
        <w:br w:type="page"/>
      </w:r>
      <w:bookmarkStart w:id="26" w:name="_Toc527299510"/>
      <w:r w:rsidRPr="00D177AF">
        <w:rPr>
          <w:rFonts w:ascii="Times New Roman" w:hAnsi="Times New Roman"/>
        </w:rPr>
        <w:lastRenderedPageBreak/>
        <w:t>VREDNOVANJE PROGRAMA</w:t>
      </w:r>
      <w:bookmarkEnd w:id="26"/>
    </w:p>
    <w:p w14:paraId="475B5BC0" w14:textId="77777777" w:rsidR="00E871D6" w:rsidRPr="00155A3E" w:rsidRDefault="00E871D6" w:rsidP="00E871D6">
      <w:pPr>
        <w:spacing w:line="360" w:lineRule="auto"/>
        <w:ind w:firstLine="851"/>
        <w:jc w:val="both"/>
        <w:rPr>
          <w:rFonts w:ascii="Times New Roman" w:hAnsi="Times New Roman"/>
          <w:bCs/>
          <w:sz w:val="24"/>
          <w:szCs w:val="24"/>
        </w:rPr>
      </w:pPr>
      <w:r w:rsidRPr="00155A3E">
        <w:rPr>
          <w:rFonts w:ascii="Times New Roman" w:hAnsi="Times New Roman"/>
          <w:bCs/>
          <w:sz w:val="24"/>
          <w:szCs w:val="24"/>
        </w:rPr>
        <w:t xml:space="preserve">U dječjem vrtiću Zvono usmjereni smo na utvrđivanje dobre prakse, standarda kvalitete odgojno-obrazovnog rada, te nakon objektivnijeg utvrđivanja trenutnog stanja, određivanja područja promjena i unapređivanja prakse. Vrednovanje unaprijed određenih područja i pokazatelja provodit će se putem refleksija odgojno-obrazovne prakse te uporabom lista praćenja, lista procjene, upitnika, anketa te uvidom i analizom pedagoške dokumentacije. Cilj ovakvog načina rada je dublje promišljanje kulture vrtića, bolje razumijevanje djeteta i sagledavanje vlastitih postupaka. Zajedničke kvalitetne rasprave sudionicima odgojno-obrazovnog procesa omogućit će kvalitetno suradničko učenje. </w:t>
      </w:r>
    </w:p>
    <w:p w14:paraId="16DBAB38" w14:textId="77777777" w:rsidR="00E871D6" w:rsidRPr="00155A3E" w:rsidRDefault="00E871D6" w:rsidP="00E871D6">
      <w:pPr>
        <w:spacing w:line="360" w:lineRule="auto"/>
        <w:ind w:firstLine="851"/>
        <w:jc w:val="both"/>
        <w:rPr>
          <w:rFonts w:ascii="Times New Roman" w:hAnsi="Times New Roman"/>
          <w:bCs/>
          <w:sz w:val="24"/>
          <w:szCs w:val="24"/>
        </w:rPr>
      </w:pPr>
      <w:r w:rsidRPr="00155A3E">
        <w:rPr>
          <w:rFonts w:ascii="Times New Roman" w:hAnsi="Times New Roman"/>
          <w:bCs/>
          <w:sz w:val="24"/>
          <w:szCs w:val="24"/>
        </w:rPr>
        <w:t>Vrednovanje programa se u DV Zvono provodi putem:</w:t>
      </w:r>
    </w:p>
    <w:p w14:paraId="04444E5A" w14:textId="77777777" w:rsidR="00E871D6" w:rsidRPr="00155A3E" w:rsidRDefault="00E871D6" w:rsidP="00E871D6">
      <w:pPr>
        <w:numPr>
          <w:ilvl w:val="0"/>
          <w:numId w:val="25"/>
        </w:numPr>
        <w:spacing w:line="360" w:lineRule="auto"/>
        <w:jc w:val="both"/>
        <w:rPr>
          <w:rFonts w:ascii="Times New Roman" w:hAnsi="Times New Roman"/>
          <w:bCs/>
          <w:sz w:val="24"/>
          <w:szCs w:val="24"/>
        </w:rPr>
      </w:pPr>
      <w:r w:rsidRPr="00155A3E">
        <w:rPr>
          <w:rFonts w:ascii="Times New Roman" w:hAnsi="Times New Roman"/>
          <w:bCs/>
          <w:sz w:val="24"/>
          <w:szCs w:val="24"/>
        </w:rPr>
        <w:t>Dnevnih, tjednih, tromjesečnih i godišnjih planiranja i valorizacija</w:t>
      </w:r>
    </w:p>
    <w:p w14:paraId="4B7E7F5A" w14:textId="77777777" w:rsidR="00E871D6" w:rsidRPr="00155A3E" w:rsidRDefault="00E871D6" w:rsidP="00E871D6">
      <w:pPr>
        <w:numPr>
          <w:ilvl w:val="0"/>
          <w:numId w:val="25"/>
        </w:numPr>
        <w:spacing w:line="360" w:lineRule="auto"/>
        <w:jc w:val="both"/>
        <w:rPr>
          <w:rFonts w:ascii="Times New Roman" w:hAnsi="Times New Roman"/>
          <w:bCs/>
          <w:sz w:val="24"/>
          <w:szCs w:val="24"/>
        </w:rPr>
      </w:pPr>
      <w:r w:rsidRPr="00155A3E">
        <w:rPr>
          <w:rFonts w:ascii="Times New Roman" w:hAnsi="Times New Roman"/>
          <w:bCs/>
          <w:sz w:val="24"/>
          <w:szCs w:val="24"/>
        </w:rPr>
        <w:t>Sustavnim prikupljanjem dokumentacije odgojno-obrazovnog procesa (fotografije, likovni radovi, video zapisi, dječje izjave, individualni portfolio, deskriptivne bilješke i promatranja postignuća djece)</w:t>
      </w:r>
    </w:p>
    <w:p w14:paraId="4EE8836D" w14:textId="77777777" w:rsidR="00E871D6" w:rsidRPr="00155A3E" w:rsidRDefault="00E871D6" w:rsidP="00E871D6">
      <w:pPr>
        <w:numPr>
          <w:ilvl w:val="0"/>
          <w:numId w:val="25"/>
        </w:numPr>
        <w:spacing w:line="360" w:lineRule="auto"/>
        <w:jc w:val="both"/>
        <w:rPr>
          <w:rFonts w:ascii="Times New Roman" w:hAnsi="Times New Roman"/>
          <w:bCs/>
          <w:sz w:val="24"/>
          <w:szCs w:val="24"/>
        </w:rPr>
      </w:pPr>
      <w:r w:rsidRPr="00155A3E">
        <w:rPr>
          <w:rFonts w:ascii="Times New Roman" w:hAnsi="Times New Roman"/>
          <w:bCs/>
          <w:sz w:val="24"/>
          <w:szCs w:val="24"/>
        </w:rPr>
        <w:t>Doživljaja i vrednovanja programa od strane roditelja (upitnici za roditelje)</w:t>
      </w:r>
    </w:p>
    <w:p w14:paraId="4906BD5F" w14:textId="77777777" w:rsidR="00E871D6" w:rsidRPr="00155A3E" w:rsidRDefault="00E871D6" w:rsidP="00E871D6">
      <w:pPr>
        <w:numPr>
          <w:ilvl w:val="0"/>
          <w:numId w:val="25"/>
        </w:numPr>
        <w:spacing w:line="360" w:lineRule="auto"/>
        <w:jc w:val="both"/>
        <w:rPr>
          <w:rFonts w:ascii="Times New Roman" w:hAnsi="Times New Roman"/>
          <w:bCs/>
          <w:sz w:val="24"/>
          <w:szCs w:val="24"/>
        </w:rPr>
      </w:pPr>
      <w:r w:rsidRPr="00155A3E">
        <w:rPr>
          <w:rFonts w:ascii="Times New Roman" w:hAnsi="Times New Roman"/>
          <w:bCs/>
          <w:sz w:val="24"/>
          <w:szCs w:val="24"/>
        </w:rPr>
        <w:t>Procesa samovrednovanja</w:t>
      </w:r>
    </w:p>
    <w:p w14:paraId="229BB803" w14:textId="77777777" w:rsidR="00E871D6" w:rsidRPr="00155A3E" w:rsidRDefault="00E871D6" w:rsidP="00E871D6">
      <w:pPr>
        <w:spacing w:line="360" w:lineRule="auto"/>
        <w:ind w:left="1215"/>
        <w:jc w:val="both"/>
        <w:rPr>
          <w:rFonts w:ascii="Times New Roman" w:hAnsi="Times New Roman"/>
          <w:bCs/>
          <w:sz w:val="24"/>
          <w:szCs w:val="24"/>
        </w:rPr>
      </w:pPr>
    </w:p>
    <w:p w14:paraId="4AEEFE0A" w14:textId="77777777" w:rsidR="00E871D6" w:rsidRPr="00D177AF" w:rsidRDefault="00E871D6" w:rsidP="00E871D6">
      <w:pPr>
        <w:pStyle w:val="Heading2"/>
        <w:numPr>
          <w:ilvl w:val="1"/>
          <w:numId w:val="23"/>
        </w:numPr>
        <w:rPr>
          <w:rFonts w:ascii="Times New Roman" w:hAnsi="Times New Roman"/>
        </w:rPr>
      </w:pPr>
      <w:bookmarkStart w:id="27" w:name="_Toc527299511"/>
      <w:r w:rsidRPr="00D177AF">
        <w:rPr>
          <w:rFonts w:ascii="Times New Roman" w:hAnsi="Times New Roman"/>
        </w:rPr>
        <w:t>Dokumentiranje odgojno-obrazovnog procesa</w:t>
      </w:r>
      <w:bookmarkEnd w:id="27"/>
    </w:p>
    <w:p w14:paraId="4D94B341" w14:textId="77777777" w:rsidR="00E871D6" w:rsidRPr="00155A3E" w:rsidRDefault="00E871D6" w:rsidP="00E871D6">
      <w:pPr>
        <w:tabs>
          <w:tab w:val="left" w:pos="851"/>
        </w:tabs>
        <w:spacing w:line="360" w:lineRule="auto"/>
        <w:jc w:val="both"/>
        <w:rPr>
          <w:rFonts w:ascii="Times New Roman" w:hAnsi="Times New Roman"/>
          <w:sz w:val="24"/>
          <w:szCs w:val="24"/>
        </w:rPr>
      </w:pPr>
      <w:r w:rsidRPr="00155A3E">
        <w:rPr>
          <w:rFonts w:ascii="Times New Roman" w:hAnsi="Times New Roman"/>
          <w:sz w:val="24"/>
          <w:szCs w:val="24"/>
        </w:rPr>
        <w:tab/>
        <w:t xml:space="preserve">Dokumentiranje podrazumijeva sustavno prikupljanje dokumentacije koje omogućuje promatranje i bolje razumijevanje akcija djeteta, a samim time i osiguranje kvalitetnije potpore njegovu razvoju. Dokumentiranje pridonosi kreiranju kulture uključenosti i dijaloga između svih sudionika u vrtiću. Dokumentiranje ćemo provoditi kroz različite oblike: pisane anegdotske bilješke, dnevnike, transkripte razgovora s različitim subjektima i sudionicima u odgojno-obrazovnom procesu, dječje likovne radove, grafičke prikaze dobivenih rezultata, audio i video zapise, protokole praćenja, ankete i dr. Dokumentiranje omogućuje odgojiteljima bolje razumijevanje djeteta u odgojno-obrazovnom procesu, razumijevanje kvalitete okruženja za učenje i kvalitete njegovih intervencija, omogućava procjenjivanje aktualnog znanja i </w:t>
      </w:r>
      <w:r w:rsidRPr="00155A3E">
        <w:rPr>
          <w:rFonts w:ascii="Times New Roman" w:hAnsi="Times New Roman"/>
          <w:sz w:val="24"/>
          <w:szCs w:val="24"/>
        </w:rPr>
        <w:lastRenderedPageBreak/>
        <w:t xml:space="preserve">razumijevanje djece te modificiranje složenosti ponuđenih materijala i aktivnosti. Ono je ujedno i specifična potpora odgoju i učenju djece, usklađeno s njihovim individualnim i razvojnim mogućnostima, kognitivnim strategijama i drugim posebnostima. Omogućuje razumijevanje tijeka aktivnosti, te promišljanje načina podrške njihova razvoja. Vrednovanje i dokumentiranje programa vršit će se radi: </w:t>
      </w:r>
    </w:p>
    <w:p w14:paraId="5CAD947C" w14:textId="77777777" w:rsidR="00E871D6" w:rsidRPr="00155A3E" w:rsidRDefault="00E871D6" w:rsidP="00E871D6">
      <w:pPr>
        <w:numPr>
          <w:ilvl w:val="0"/>
          <w:numId w:val="26"/>
        </w:numPr>
        <w:spacing w:line="360" w:lineRule="auto"/>
        <w:jc w:val="both"/>
        <w:rPr>
          <w:rFonts w:ascii="Times New Roman" w:hAnsi="Times New Roman"/>
          <w:sz w:val="24"/>
          <w:szCs w:val="24"/>
        </w:rPr>
      </w:pPr>
      <w:r w:rsidRPr="00155A3E">
        <w:rPr>
          <w:rFonts w:ascii="Times New Roman" w:hAnsi="Times New Roman"/>
          <w:sz w:val="24"/>
          <w:szCs w:val="24"/>
        </w:rPr>
        <w:t xml:space="preserve">procjene postignuća i kompetencija djece </w:t>
      </w:r>
    </w:p>
    <w:p w14:paraId="0A264B04" w14:textId="77777777" w:rsidR="00E871D6" w:rsidRPr="00155A3E" w:rsidRDefault="00E871D6" w:rsidP="00E871D6">
      <w:pPr>
        <w:numPr>
          <w:ilvl w:val="0"/>
          <w:numId w:val="26"/>
        </w:numPr>
        <w:tabs>
          <w:tab w:val="left" w:pos="709"/>
        </w:tabs>
        <w:spacing w:line="360" w:lineRule="auto"/>
        <w:jc w:val="both"/>
        <w:rPr>
          <w:rFonts w:ascii="Times New Roman" w:hAnsi="Times New Roman"/>
          <w:sz w:val="24"/>
          <w:szCs w:val="24"/>
        </w:rPr>
      </w:pPr>
      <w:r w:rsidRPr="00155A3E">
        <w:rPr>
          <w:rFonts w:ascii="Times New Roman" w:hAnsi="Times New Roman"/>
          <w:sz w:val="24"/>
          <w:szCs w:val="24"/>
        </w:rPr>
        <w:t xml:space="preserve">oblikovanja kurikuluma </w:t>
      </w:r>
    </w:p>
    <w:p w14:paraId="7A18967E" w14:textId="77777777" w:rsidR="00E871D6" w:rsidRPr="00155A3E" w:rsidRDefault="00E871D6" w:rsidP="00E871D6">
      <w:pPr>
        <w:numPr>
          <w:ilvl w:val="0"/>
          <w:numId w:val="26"/>
        </w:numPr>
        <w:tabs>
          <w:tab w:val="left" w:pos="709"/>
        </w:tabs>
        <w:spacing w:line="360" w:lineRule="auto"/>
        <w:jc w:val="both"/>
        <w:rPr>
          <w:rFonts w:ascii="Times New Roman" w:hAnsi="Times New Roman"/>
          <w:sz w:val="24"/>
          <w:szCs w:val="24"/>
        </w:rPr>
      </w:pPr>
      <w:r w:rsidRPr="00155A3E">
        <w:rPr>
          <w:rFonts w:ascii="Times New Roman" w:hAnsi="Times New Roman"/>
          <w:sz w:val="24"/>
          <w:szCs w:val="24"/>
        </w:rPr>
        <w:t xml:space="preserve">partnerstva s roditeljima i komunikacije sa širom socijalnom zajednicom </w:t>
      </w:r>
    </w:p>
    <w:p w14:paraId="1C5248E6" w14:textId="77777777" w:rsidR="00E871D6" w:rsidRPr="00155A3E" w:rsidRDefault="00E871D6" w:rsidP="00E871D6">
      <w:pPr>
        <w:tabs>
          <w:tab w:val="left" w:pos="8205"/>
        </w:tabs>
        <w:spacing w:line="360" w:lineRule="auto"/>
        <w:ind w:left="720"/>
        <w:jc w:val="both"/>
        <w:rPr>
          <w:rFonts w:ascii="Times New Roman" w:hAnsi="Times New Roman"/>
          <w:sz w:val="24"/>
          <w:szCs w:val="24"/>
        </w:rPr>
      </w:pPr>
    </w:p>
    <w:p w14:paraId="1BC37367" w14:textId="77777777" w:rsidR="00E871D6" w:rsidRPr="00155A3E" w:rsidRDefault="00553748" w:rsidP="00E871D6">
      <w:pPr>
        <w:tabs>
          <w:tab w:val="left" w:pos="8205"/>
        </w:tabs>
        <w:spacing w:line="360" w:lineRule="auto"/>
        <w:jc w:val="both"/>
        <w:rPr>
          <w:rFonts w:ascii="Times New Roman" w:hAnsi="Times New Roman"/>
          <w:sz w:val="24"/>
          <w:szCs w:val="24"/>
        </w:rPr>
      </w:pPr>
      <w:r>
        <w:rPr>
          <w:rFonts w:ascii="Times New Roman" w:hAnsi="Times New Roman"/>
          <w:sz w:val="24"/>
          <w:szCs w:val="24"/>
        </w:rPr>
        <w:t xml:space="preserve">Nositelji aktivnosti: </w:t>
      </w:r>
      <w:r w:rsidR="00E871D6" w:rsidRPr="00155A3E">
        <w:rPr>
          <w:rFonts w:ascii="Times New Roman" w:hAnsi="Times New Roman"/>
          <w:sz w:val="24"/>
          <w:szCs w:val="24"/>
        </w:rPr>
        <w:t>ravnatelj</w:t>
      </w:r>
      <w:r>
        <w:rPr>
          <w:rFonts w:ascii="Times New Roman" w:hAnsi="Times New Roman"/>
          <w:sz w:val="24"/>
          <w:szCs w:val="24"/>
        </w:rPr>
        <w:t>ic</w:t>
      </w:r>
      <w:r w:rsidR="00E871D6" w:rsidRPr="00155A3E">
        <w:rPr>
          <w:rFonts w:ascii="Times New Roman" w:hAnsi="Times New Roman"/>
          <w:sz w:val="24"/>
          <w:szCs w:val="24"/>
        </w:rPr>
        <w:t>a, pedagoginja, odgojitelji</w:t>
      </w:r>
    </w:p>
    <w:p w14:paraId="342EF3B6" w14:textId="77777777" w:rsidR="00E871D6" w:rsidRPr="00155A3E" w:rsidRDefault="00E871D6" w:rsidP="00E871D6">
      <w:pPr>
        <w:spacing w:line="360" w:lineRule="auto"/>
        <w:jc w:val="both"/>
        <w:rPr>
          <w:rFonts w:ascii="Times New Roman" w:hAnsi="Times New Roman"/>
          <w:sz w:val="24"/>
          <w:szCs w:val="24"/>
        </w:rPr>
      </w:pPr>
      <w:r w:rsidRPr="00155A3E">
        <w:rPr>
          <w:rFonts w:ascii="Times New Roman" w:hAnsi="Times New Roman"/>
          <w:sz w:val="24"/>
          <w:szCs w:val="24"/>
        </w:rPr>
        <w:t>Vrijeme ostvarenja: tijekom pedagoške godine</w:t>
      </w:r>
    </w:p>
    <w:p w14:paraId="084856ED" w14:textId="77777777" w:rsidR="00E871D6" w:rsidRPr="00D177AF" w:rsidRDefault="00E871D6" w:rsidP="00E871D6">
      <w:pPr>
        <w:pStyle w:val="Heading1"/>
        <w:numPr>
          <w:ilvl w:val="0"/>
          <w:numId w:val="23"/>
        </w:numPr>
        <w:rPr>
          <w:rFonts w:ascii="Times New Roman" w:hAnsi="Times New Roman"/>
        </w:rPr>
      </w:pPr>
      <w:r w:rsidRPr="00155A3E">
        <w:br w:type="page"/>
      </w:r>
      <w:bookmarkStart w:id="28" w:name="_Toc527299512"/>
      <w:r w:rsidRPr="00D177AF">
        <w:rPr>
          <w:rFonts w:ascii="Times New Roman" w:hAnsi="Times New Roman"/>
        </w:rPr>
        <w:lastRenderedPageBreak/>
        <w:t>GO</w:t>
      </w:r>
      <w:r w:rsidR="000D4F80">
        <w:rPr>
          <w:rFonts w:ascii="Times New Roman" w:hAnsi="Times New Roman"/>
        </w:rPr>
        <w:t>DIŠNJI PLAN I PROGRAM RADA RAVNATELJICE</w:t>
      </w:r>
      <w:r w:rsidRPr="00D177AF">
        <w:rPr>
          <w:rFonts w:ascii="Times New Roman" w:hAnsi="Times New Roman"/>
        </w:rPr>
        <w:t>, PEDAGOGINJE I ZDRAVSTVENE VODITELJICE</w:t>
      </w:r>
      <w:bookmarkEnd w:id="28"/>
    </w:p>
    <w:p w14:paraId="5A3B725A" w14:textId="77777777" w:rsidR="00E871D6" w:rsidRPr="00155A3E" w:rsidRDefault="00E871D6" w:rsidP="00E871D6">
      <w:pPr>
        <w:rPr>
          <w:rFonts w:ascii="Times New Roman" w:hAnsi="Times New Roman"/>
        </w:rPr>
      </w:pPr>
    </w:p>
    <w:p w14:paraId="359EBFA3" w14:textId="77777777" w:rsidR="00E871D6" w:rsidRPr="00D177AF" w:rsidRDefault="00E871D6" w:rsidP="00E871D6">
      <w:pPr>
        <w:pStyle w:val="Heading2"/>
        <w:numPr>
          <w:ilvl w:val="1"/>
          <w:numId w:val="23"/>
        </w:numPr>
        <w:rPr>
          <w:rFonts w:ascii="Times New Roman" w:hAnsi="Times New Roman"/>
        </w:rPr>
      </w:pPr>
      <w:bookmarkStart w:id="29" w:name="_Toc527299513"/>
      <w:r w:rsidRPr="00D177AF">
        <w:rPr>
          <w:rFonts w:ascii="Times New Roman" w:hAnsi="Times New Roman"/>
        </w:rPr>
        <w:t>G</w:t>
      </w:r>
      <w:r w:rsidR="000D4F80">
        <w:rPr>
          <w:rFonts w:ascii="Times New Roman" w:hAnsi="Times New Roman"/>
        </w:rPr>
        <w:t>odišnji plan i program rada</w:t>
      </w:r>
      <w:r w:rsidRPr="00D177AF">
        <w:rPr>
          <w:rFonts w:ascii="Times New Roman" w:hAnsi="Times New Roman"/>
        </w:rPr>
        <w:t xml:space="preserve"> ravnatelj</w:t>
      </w:r>
      <w:r w:rsidR="000D4F80">
        <w:rPr>
          <w:rFonts w:ascii="Times New Roman" w:hAnsi="Times New Roman"/>
        </w:rPr>
        <w:t>ice</w:t>
      </w:r>
      <w:bookmarkEnd w:id="29"/>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319"/>
        <w:gridCol w:w="3031"/>
      </w:tblGrid>
      <w:tr w:rsidR="00E871D6" w:rsidRPr="00593856" w14:paraId="5E0943D7" w14:textId="77777777">
        <w:tc>
          <w:tcPr>
            <w:tcW w:w="6487" w:type="dxa"/>
            <w:tcBorders>
              <w:bottom w:val="single" w:sz="12" w:space="0" w:color="666666"/>
            </w:tcBorders>
            <w:shd w:val="clear" w:color="auto" w:fill="auto"/>
            <w:vAlign w:val="center"/>
          </w:tcPr>
          <w:p w14:paraId="262A9AFF" w14:textId="77777777" w:rsidR="00E871D6" w:rsidRPr="00593856" w:rsidRDefault="00E871D6" w:rsidP="00E871D6">
            <w:pPr>
              <w:spacing w:after="0" w:line="276" w:lineRule="auto"/>
              <w:jc w:val="center"/>
              <w:rPr>
                <w:rFonts w:ascii="Times New Roman" w:hAnsi="Times New Roman"/>
                <w:b/>
                <w:bCs/>
                <w:sz w:val="24"/>
                <w:szCs w:val="24"/>
              </w:rPr>
            </w:pPr>
            <w:r w:rsidRPr="00593856">
              <w:rPr>
                <w:rFonts w:ascii="Times New Roman" w:hAnsi="Times New Roman"/>
                <w:b/>
                <w:bCs/>
                <w:sz w:val="24"/>
                <w:szCs w:val="24"/>
              </w:rPr>
              <w:t>POSLOVI</w:t>
            </w:r>
          </w:p>
        </w:tc>
        <w:tc>
          <w:tcPr>
            <w:tcW w:w="3089" w:type="dxa"/>
            <w:tcBorders>
              <w:bottom w:val="single" w:sz="12" w:space="0" w:color="666666"/>
            </w:tcBorders>
            <w:shd w:val="clear" w:color="auto" w:fill="auto"/>
            <w:vAlign w:val="center"/>
          </w:tcPr>
          <w:p w14:paraId="4B88E6C0" w14:textId="77777777" w:rsidR="00E871D6" w:rsidRPr="00593856" w:rsidRDefault="00E871D6" w:rsidP="00E871D6">
            <w:pPr>
              <w:spacing w:after="0" w:line="276" w:lineRule="auto"/>
              <w:jc w:val="center"/>
              <w:rPr>
                <w:rFonts w:ascii="Times New Roman" w:hAnsi="Times New Roman"/>
                <w:b/>
                <w:bCs/>
                <w:sz w:val="24"/>
                <w:szCs w:val="24"/>
              </w:rPr>
            </w:pPr>
            <w:r w:rsidRPr="00593856">
              <w:rPr>
                <w:rFonts w:ascii="Times New Roman" w:hAnsi="Times New Roman"/>
                <w:b/>
                <w:bCs/>
                <w:sz w:val="24"/>
                <w:szCs w:val="24"/>
              </w:rPr>
              <w:t>VRIJEME REALIZACIJE</w:t>
            </w:r>
          </w:p>
        </w:tc>
      </w:tr>
      <w:tr w:rsidR="00E871D6" w:rsidRPr="00593856" w14:paraId="7EB9668A" w14:textId="77777777">
        <w:tc>
          <w:tcPr>
            <w:tcW w:w="6487" w:type="dxa"/>
            <w:shd w:val="clear" w:color="auto" w:fill="auto"/>
            <w:vAlign w:val="center"/>
          </w:tcPr>
          <w:p w14:paraId="247C851F"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ORGANIZACIJSKI POSLOVI</w:t>
            </w:r>
          </w:p>
          <w:p w14:paraId="580BACF5"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organizacija rada u novoj pedagoškoj godini</w:t>
            </w:r>
          </w:p>
          <w:p w14:paraId="52F723C5"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planiranje sjednica OV-a, sastanaka stručnog tima, sjednica UV-a u suradnji s predsjednikom UV-a vrtića</w:t>
            </w:r>
          </w:p>
          <w:p w14:paraId="6E242490"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osigurati materijalno okruženje za siguran boravak djece u vrtiću</w:t>
            </w:r>
          </w:p>
          <w:p w14:paraId="7B9BAD02"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organizacija nabave didaktičkih sredstava</w:t>
            </w:r>
          </w:p>
          <w:p w14:paraId="1E4919F1"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izrada prioriteta nabavki ovisno o financijama</w:t>
            </w:r>
          </w:p>
          <w:p w14:paraId="757501E6"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organizacija rada u ljetnim mjesecima</w:t>
            </w:r>
          </w:p>
          <w:p w14:paraId="24D6BC1C"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KADROVSKI POSLOVI</w:t>
            </w:r>
          </w:p>
          <w:p w14:paraId="5CFB32D8"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utvrđivanje potreba za zapošljavanjem novih djelatnika</w:t>
            </w:r>
          </w:p>
          <w:p w14:paraId="2BDA7CE9"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rješavanje aktualne problematike s odgojno-obrazovnim i ostalim djelatnicima</w:t>
            </w:r>
          </w:p>
          <w:p w14:paraId="77F6B475"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 xml:space="preserve">praćenje učinkovitosti rada </w:t>
            </w:r>
          </w:p>
          <w:p w14:paraId="4E75E716"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POSLOVI SURADNJE</w:t>
            </w:r>
          </w:p>
          <w:p w14:paraId="1C2F1721"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sudjelovanje u provođenju upisa djece u vrtić</w:t>
            </w:r>
          </w:p>
          <w:p w14:paraId="55970230"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organizacija poslova vezanih uz novoupisa</w:t>
            </w:r>
            <w:r>
              <w:rPr>
                <w:rFonts w:ascii="Times New Roman" w:hAnsi="Times New Roman"/>
                <w:bCs/>
                <w:sz w:val="24"/>
                <w:szCs w:val="24"/>
              </w:rPr>
              <w:t>nu djecu (razgovori, ugovori i d</w:t>
            </w:r>
            <w:r w:rsidRPr="00812800">
              <w:rPr>
                <w:rFonts w:ascii="Times New Roman" w:hAnsi="Times New Roman"/>
                <w:bCs/>
                <w:sz w:val="24"/>
                <w:szCs w:val="24"/>
              </w:rPr>
              <w:t>r.)</w:t>
            </w:r>
          </w:p>
          <w:p w14:paraId="1D3BC3EE"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formiranje odgojno-obrazovnih skupina</w:t>
            </w:r>
          </w:p>
          <w:p w14:paraId="18D848CC"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sudjelovanje u pripremi i izvedbi roditeljskih sastanaka za novoupisanu djecu</w:t>
            </w:r>
          </w:p>
          <w:p w14:paraId="3C6D6A97"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sudjelovanje u izradi Godišnjeg plana i programa rada vrtića te Izvješća o realizaciji Godišnjeg plana i programa rada</w:t>
            </w:r>
          </w:p>
          <w:p w14:paraId="4C9EEA56"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sudjelovanje u izradi Financijskog plana vrtića</w:t>
            </w:r>
          </w:p>
          <w:p w14:paraId="0790CA06"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lastRenderedPageBreak/>
              <w:t>ostvarivanje i unapređivanje suradnje s roditeljima</w:t>
            </w:r>
          </w:p>
          <w:p w14:paraId="58A3076B"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ostvarivanje suradnje s lokalnom zajednicom i ostalim odgojno-obrazovnim ustanovama, uredima i agencijama</w:t>
            </w:r>
          </w:p>
          <w:p w14:paraId="01607967"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 xml:space="preserve">POSLOVI PRAĆENJA </w:t>
            </w:r>
          </w:p>
          <w:p w14:paraId="6D1E1C9D"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praćenje organizacije rada na razini vrtića</w:t>
            </w:r>
          </w:p>
          <w:p w14:paraId="373C95B8"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praćenje cjelodnevnog boravka djece u skupinama</w:t>
            </w:r>
          </w:p>
          <w:p w14:paraId="2A487B67"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praćenje pojedinih faza odgojno-obrazovnog rada i provedbe projekata</w:t>
            </w:r>
          </w:p>
          <w:p w14:paraId="39B2E3CD"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praćenje realizacije satnice odgojitelja i ostalih djelatnika vrtića</w:t>
            </w:r>
          </w:p>
          <w:p w14:paraId="1EDA10F5"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zastupanje vrtića prema pozivima i potrebama</w:t>
            </w:r>
          </w:p>
          <w:p w14:paraId="2EC9468B" w14:textId="77777777" w:rsidR="00E871D6" w:rsidRPr="00593856" w:rsidRDefault="00E871D6" w:rsidP="00E871D6">
            <w:pPr>
              <w:spacing w:line="240" w:lineRule="auto"/>
              <w:rPr>
                <w:rFonts w:ascii="Times New Roman" w:hAnsi="Times New Roman"/>
                <w:b/>
                <w:bCs/>
                <w:sz w:val="24"/>
                <w:szCs w:val="24"/>
              </w:rPr>
            </w:pPr>
            <w:r w:rsidRPr="00593856">
              <w:rPr>
                <w:rFonts w:ascii="Times New Roman" w:hAnsi="Times New Roman"/>
                <w:b/>
                <w:bCs/>
                <w:sz w:val="24"/>
                <w:szCs w:val="24"/>
              </w:rPr>
              <w:t>OSOBNO</w:t>
            </w:r>
          </w:p>
          <w:p w14:paraId="7AA41D88" w14:textId="77777777" w:rsidR="00E871D6" w:rsidRPr="00812800" w:rsidRDefault="00E871D6" w:rsidP="00E871D6">
            <w:pPr>
              <w:numPr>
                <w:ilvl w:val="0"/>
                <w:numId w:val="2"/>
              </w:numPr>
              <w:spacing w:line="240" w:lineRule="auto"/>
              <w:rPr>
                <w:rFonts w:ascii="Times New Roman" w:hAnsi="Times New Roman"/>
                <w:bCs/>
                <w:sz w:val="24"/>
                <w:szCs w:val="24"/>
              </w:rPr>
            </w:pPr>
            <w:r w:rsidRPr="00812800">
              <w:rPr>
                <w:rFonts w:ascii="Times New Roman" w:hAnsi="Times New Roman"/>
                <w:bCs/>
                <w:sz w:val="24"/>
                <w:szCs w:val="24"/>
              </w:rPr>
              <w:t>sudjelovanje na stručnim seminarima, konferencijama i skupovima</w:t>
            </w:r>
          </w:p>
        </w:tc>
        <w:tc>
          <w:tcPr>
            <w:tcW w:w="3089" w:type="dxa"/>
            <w:shd w:val="clear" w:color="auto" w:fill="auto"/>
            <w:vAlign w:val="center"/>
          </w:tcPr>
          <w:p w14:paraId="050DDED9" w14:textId="77777777" w:rsidR="00E871D6" w:rsidRPr="00593856" w:rsidRDefault="00E871D6" w:rsidP="00E871D6">
            <w:pPr>
              <w:spacing w:after="0" w:line="276" w:lineRule="auto"/>
              <w:rPr>
                <w:rFonts w:ascii="Times New Roman" w:hAnsi="Times New Roman"/>
                <w:sz w:val="24"/>
                <w:szCs w:val="24"/>
              </w:rPr>
            </w:pPr>
          </w:p>
          <w:p w14:paraId="002AE8CD"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kolovoz i kontinuirano tijekom godine</w:t>
            </w:r>
          </w:p>
          <w:p w14:paraId="0931BC45" w14:textId="77777777" w:rsidR="00E871D6" w:rsidRPr="00593856" w:rsidRDefault="00E871D6" w:rsidP="00E871D6">
            <w:pPr>
              <w:spacing w:after="0" w:line="276" w:lineRule="auto"/>
              <w:rPr>
                <w:rFonts w:ascii="Times New Roman" w:hAnsi="Times New Roman"/>
                <w:sz w:val="24"/>
                <w:szCs w:val="24"/>
              </w:rPr>
            </w:pPr>
          </w:p>
          <w:p w14:paraId="54105498" w14:textId="77777777" w:rsidR="00E871D6" w:rsidRPr="00593856" w:rsidRDefault="00E871D6" w:rsidP="00E871D6">
            <w:pPr>
              <w:spacing w:after="0" w:line="276" w:lineRule="auto"/>
              <w:rPr>
                <w:rFonts w:ascii="Times New Roman" w:hAnsi="Times New Roman"/>
                <w:sz w:val="24"/>
                <w:szCs w:val="24"/>
              </w:rPr>
            </w:pPr>
          </w:p>
          <w:p w14:paraId="118A35E9" w14:textId="77777777" w:rsidR="00E871D6" w:rsidRPr="00593856" w:rsidRDefault="00E871D6" w:rsidP="00E871D6">
            <w:pPr>
              <w:spacing w:after="0" w:line="276" w:lineRule="auto"/>
              <w:rPr>
                <w:rFonts w:ascii="Times New Roman" w:hAnsi="Times New Roman"/>
                <w:sz w:val="24"/>
                <w:szCs w:val="24"/>
              </w:rPr>
            </w:pPr>
          </w:p>
          <w:p w14:paraId="7E42E902"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kontinuirano tijekom godine</w:t>
            </w:r>
          </w:p>
          <w:p w14:paraId="67F1E8DC" w14:textId="77777777" w:rsidR="00E871D6" w:rsidRPr="00593856" w:rsidRDefault="00E871D6" w:rsidP="00E871D6">
            <w:pPr>
              <w:spacing w:after="0" w:line="276" w:lineRule="auto"/>
              <w:rPr>
                <w:rFonts w:ascii="Times New Roman" w:hAnsi="Times New Roman"/>
                <w:sz w:val="24"/>
                <w:szCs w:val="24"/>
              </w:rPr>
            </w:pPr>
          </w:p>
          <w:p w14:paraId="467F38EE" w14:textId="77777777" w:rsidR="00E871D6" w:rsidRPr="00593856" w:rsidRDefault="00E871D6" w:rsidP="00E871D6">
            <w:pPr>
              <w:spacing w:after="0" w:line="276" w:lineRule="auto"/>
              <w:rPr>
                <w:rFonts w:ascii="Times New Roman" w:hAnsi="Times New Roman"/>
                <w:sz w:val="24"/>
                <w:szCs w:val="24"/>
              </w:rPr>
            </w:pPr>
          </w:p>
          <w:p w14:paraId="19B7E9B7" w14:textId="77777777" w:rsidR="00E871D6" w:rsidRPr="00593856" w:rsidRDefault="00E871D6" w:rsidP="00E871D6">
            <w:pPr>
              <w:spacing w:after="0" w:line="276" w:lineRule="auto"/>
              <w:rPr>
                <w:rFonts w:ascii="Times New Roman" w:hAnsi="Times New Roman"/>
                <w:sz w:val="24"/>
                <w:szCs w:val="24"/>
              </w:rPr>
            </w:pPr>
          </w:p>
          <w:p w14:paraId="3F8DD07F" w14:textId="77777777" w:rsidR="00E871D6" w:rsidRPr="00593856" w:rsidRDefault="00E871D6" w:rsidP="00E871D6">
            <w:pPr>
              <w:spacing w:after="0" w:line="276" w:lineRule="auto"/>
              <w:rPr>
                <w:rFonts w:ascii="Times New Roman" w:hAnsi="Times New Roman"/>
                <w:szCs w:val="24"/>
              </w:rPr>
            </w:pPr>
          </w:p>
          <w:p w14:paraId="3E8468C3"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srpanj, kolovoz</w:t>
            </w:r>
          </w:p>
          <w:p w14:paraId="78B3C565" w14:textId="77777777" w:rsidR="00E871D6" w:rsidRPr="00593856" w:rsidRDefault="00E871D6" w:rsidP="00E871D6">
            <w:pPr>
              <w:spacing w:after="0" w:line="276" w:lineRule="auto"/>
              <w:rPr>
                <w:rFonts w:ascii="Times New Roman" w:hAnsi="Times New Roman"/>
                <w:sz w:val="24"/>
                <w:szCs w:val="24"/>
              </w:rPr>
            </w:pPr>
          </w:p>
          <w:p w14:paraId="23A8BB9D" w14:textId="77777777" w:rsidR="00E871D6" w:rsidRPr="00593856" w:rsidRDefault="00E871D6" w:rsidP="00E871D6">
            <w:pPr>
              <w:spacing w:after="0" w:line="276" w:lineRule="auto"/>
              <w:rPr>
                <w:rFonts w:ascii="Times New Roman" w:hAnsi="Times New Roman"/>
                <w:sz w:val="24"/>
                <w:szCs w:val="24"/>
              </w:rPr>
            </w:pPr>
          </w:p>
          <w:p w14:paraId="1B323CB2" w14:textId="77777777" w:rsidR="00E871D6" w:rsidRPr="00593856" w:rsidRDefault="00E871D6" w:rsidP="00E871D6">
            <w:pPr>
              <w:spacing w:after="0" w:line="276" w:lineRule="auto"/>
              <w:rPr>
                <w:rFonts w:ascii="Times New Roman" w:hAnsi="Times New Roman"/>
                <w:sz w:val="24"/>
                <w:szCs w:val="24"/>
              </w:rPr>
            </w:pPr>
          </w:p>
          <w:p w14:paraId="714F3727" w14:textId="77777777" w:rsidR="00E871D6" w:rsidRPr="00593856" w:rsidRDefault="00E871D6" w:rsidP="00E871D6">
            <w:pPr>
              <w:spacing w:after="0" w:line="276" w:lineRule="auto"/>
              <w:rPr>
                <w:rFonts w:ascii="Times New Roman" w:hAnsi="Times New Roman"/>
                <w:sz w:val="10"/>
                <w:szCs w:val="24"/>
              </w:rPr>
            </w:pPr>
          </w:p>
          <w:p w14:paraId="0703BFBE" w14:textId="77777777" w:rsidR="00E871D6" w:rsidRPr="00593856" w:rsidRDefault="00E871D6" w:rsidP="00E871D6">
            <w:pPr>
              <w:spacing w:after="0" w:line="276" w:lineRule="auto"/>
              <w:rPr>
                <w:rFonts w:ascii="Times New Roman" w:hAnsi="Times New Roman"/>
                <w:sz w:val="24"/>
                <w:szCs w:val="24"/>
              </w:rPr>
            </w:pPr>
          </w:p>
          <w:p w14:paraId="35DF9725"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kontinuirano tijekom godine</w:t>
            </w:r>
          </w:p>
          <w:p w14:paraId="5DB625FB" w14:textId="77777777" w:rsidR="00E871D6" w:rsidRPr="00593856" w:rsidRDefault="00E871D6" w:rsidP="00E871D6">
            <w:pPr>
              <w:spacing w:after="0" w:line="276" w:lineRule="auto"/>
              <w:rPr>
                <w:rFonts w:ascii="Times New Roman" w:hAnsi="Times New Roman"/>
                <w:sz w:val="24"/>
                <w:szCs w:val="24"/>
              </w:rPr>
            </w:pPr>
          </w:p>
          <w:p w14:paraId="2FDBE939" w14:textId="77777777" w:rsidR="00E871D6" w:rsidRPr="00593856" w:rsidRDefault="00E871D6" w:rsidP="00E871D6">
            <w:pPr>
              <w:spacing w:after="0" w:line="276" w:lineRule="auto"/>
              <w:rPr>
                <w:rFonts w:ascii="Times New Roman" w:hAnsi="Times New Roman"/>
                <w:sz w:val="24"/>
                <w:szCs w:val="24"/>
              </w:rPr>
            </w:pPr>
          </w:p>
          <w:p w14:paraId="228EFDC9" w14:textId="77777777" w:rsidR="00E871D6" w:rsidRPr="00593856" w:rsidRDefault="00E871D6" w:rsidP="00E871D6">
            <w:pPr>
              <w:spacing w:after="0" w:line="276" w:lineRule="auto"/>
              <w:rPr>
                <w:rFonts w:ascii="Times New Roman" w:hAnsi="Times New Roman"/>
                <w:sz w:val="24"/>
                <w:szCs w:val="24"/>
              </w:rPr>
            </w:pPr>
          </w:p>
          <w:p w14:paraId="62AAC5D5" w14:textId="77777777" w:rsidR="00E871D6" w:rsidRPr="00593856" w:rsidRDefault="00E871D6" w:rsidP="00E871D6">
            <w:pPr>
              <w:spacing w:after="0" w:line="276" w:lineRule="auto"/>
              <w:rPr>
                <w:rFonts w:ascii="Times New Roman" w:hAnsi="Times New Roman"/>
                <w:sz w:val="24"/>
                <w:szCs w:val="24"/>
              </w:rPr>
            </w:pPr>
          </w:p>
          <w:p w14:paraId="4C7476F6"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lipanj, srpanj, kolo</w:t>
            </w:r>
            <w:r w:rsidR="000D4F80">
              <w:rPr>
                <w:rFonts w:ascii="Times New Roman" w:hAnsi="Times New Roman"/>
                <w:sz w:val="24"/>
                <w:szCs w:val="24"/>
              </w:rPr>
              <w:t>voz 2022</w:t>
            </w:r>
            <w:r w:rsidRPr="00593856">
              <w:rPr>
                <w:rFonts w:ascii="Times New Roman" w:hAnsi="Times New Roman"/>
                <w:sz w:val="24"/>
                <w:szCs w:val="24"/>
              </w:rPr>
              <w:t>., kontinuirano tijekom godine</w:t>
            </w:r>
          </w:p>
          <w:p w14:paraId="2B049B80" w14:textId="77777777" w:rsidR="00E871D6" w:rsidRPr="00593856" w:rsidRDefault="00E871D6" w:rsidP="00E871D6">
            <w:pPr>
              <w:spacing w:after="0" w:line="276" w:lineRule="auto"/>
              <w:rPr>
                <w:rFonts w:ascii="Times New Roman" w:hAnsi="Times New Roman"/>
                <w:sz w:val="24"/>
                <w:szCs w:val="24"/>
              </w:rPr>
            </w:pPr>
          </w:p>
          <w:p w14:paraId="6ACE590F" w14:textId="77777777" w:rsidR="00E871D6" w:rsidRPr="00593856" w:rsidRDefault="00E871D6" w:rsidP="00E871D6">
            <w:pPr>
              <w:spacing w:after="0" w:line="276" w:lineRule="auto"/>
              <w:rPr>
                <w:rFonts w:ascii="Times New Roman" w:hAnsi="Times New Roman"/>
                <w:sz w:val="24"/>
                <w:szCs w:val="24"/>
              </w:rPr>
            </w:pPr>
          </w:p>
          <w:p w14:paraId="093B934E" w14:textId="77777777" w:rsidR="00E871D6" w:rsidRPr="00593856" w:rsidRDefault="00E871D6" w:rsidP="00E871D6">
            <w:pPr>
              <w:spacing w:after="0" w:line="276" w:lineRule="auto"/>
              <w:rPr>
                <w:rFonts w:ascii="Times New Roman" w:hAnsi="Times New Roman"/>
                <w:sz w:val="24"/>
                <w:szCs w:val="24"/>
              </w:rPr>
            </w:pPr>
          </w:p>
          <w:p w14:paraId="4D8EDEBE" w14:textId="77777777" w:rsidR="00E871D6" w:rsidRPr="00593856" w:rsidRDefault="00E871D6" w:rsidP="00E871D6">
            <w:pPr>
              <w:spacing w:after="0" w:line="276" w:lineRule="auto"/>
              <w:rPr>
                <w:rFonts w:ascii="Times New Roman" w:hAnsi="Times New Roman"/>
                <w:sz w:val="24"/>
                <w:szCs w:val="24"/>
              </w:rPr>
            </w:pPr>
          </w:p>
          <w:p w14:paraId="7D03FCD5" w14:textId="77777777" w:rsidR="00E871D6" w:rsidRPr="00593856" w:rsidRDefault="00E871D6" w:rsidP="00E871D6">
            <w:pPr>
              <w:spacing w:after="0" w:line="276" w:lineRule="auto"/>
              <w:rPr>
                <w:rFonts w:ascii="Times New Roman" w:hAnsi="Times New Roman"/>
                <w:sz w:val="24"/>
                <w:szCs w:val="24"/>
              </w:rPr>
            </w:pPr>
          </w:p>
          <w:p w14:paraId="1D07611B" w14:textId="77777777" w:rsidR="00E871D6" w:rsidRPr="00593856" w:rsidRDefault="00E871D6" w:rsidP="00E871D6">
            <w:pPr>
              <w:spacing w:after="0" w:line="276" w:lineRule="auto"/>
              <w:rPr>
                <w:rFonts w:ascii="Times New Roman" w:hAnsi="Times New Roman"/>
                <w:sz w:val="24"/>
                <w:szCs w:val="24"/>
              </w:rPr>
            </w:pPr>
          </w:p>
          <w:p w14:paraId="3F2507AC" w14:textId="77777777" w:rsidR="00E871D6" w:rsidRPr="00593856" w:rsidRDefault="000D4F80" w:rsidP="00E871D6">
            <w:pPr>
              <w:spacing w:after="0" w:line="276" w:lineRule="auto"/>
              <w:rPr>
                <w:rFonts w:ascii="Times New Roman" w:hAnsi="Times New Roman"/>
                <w:sz w:val="24"/>
                <w:szCs w:val="24"/>
              </w:rPr>
            </w:pPr>
            <w:r>
              <w:rPr>
                <w:rFonts w:ascii="Times New Roman" w:hAnsi="Times New Roman"/>
                <w:sz w:val="24"/>
                <w:szCs w:val="24"/>
              </w:rPr>
              <w:t>kolovoz 2022./srpanj i kolovoz 2023</w:t>
            </w:r>
            <w:r w:rsidR="00E871D6" w:rsidRPr="00593856">
              <w:rPr>
                <w:rFonts w:ascii="Times New Roman" w:hAnsi="Times New Roman"/>
                <w:sz w:val="24"/>
                <w:szCs w:val="24"/>
              </w:rPr>
              <w:t>.</w:t>
            </w:r>
          </w:p>
          <w:p w14:paraId="0AA43A8A" w14:textId="77777777" w:rsidR="00E871D6" w:rsidRPr="00593856" w:rsidRDefault="00E871D6" w:rsidP="00E871D6">
            <w:pPr>
              <w:spacing w:after="0" w:line="276" w:lineRule="auto"/>
              <w:rPr>
                <w:rFonts w:ascii="Times New Roman" w:hAnsi="Times New Roman"/>
                <w:sz w:val="24"/>
                <w:szCs w:val="24"/>
              </w:rPr>
            </w:pPr>
          </w:p>
          <w:p w14:paraId="59666692" w14:textId="77777777" w:rsidR="00E871D6" w:rsidRPr="00593856" w:rsidRDefault="00E871D6" w:rsidP="00E871D6">
            <w:pPr>
              <w:spacing w:after="0" w:line="276" w:lineRule="auto"/>
              <w:rPr>
                <w:rFonts w:ascii="Times New Roman" w:hAnsi="Times New Roman"/>
                <w:sz w:val="24"/>
                <w:szCs w:val="24"/>
              </w:rPr>
            </w:pPr>
          </w:p>
          <w:p w14:paraId="4879CFD9" w14:textId="77777777" w:rsidR="00E871D6" w:rsidRPr="00593856" w:rsidRDefault="00E871D6" w:rsidP="00E871D6">
            <w:pPr>
              <w:spacing w:after="0" w:line="276" w:lineRule="auto"/>
              <w:rPr>
                <w:rFonts w:ascii="Times New Roman" w:hAnsi="Times New Roman"/>
                <w:sz w:val="24"/>
                <w:szCs w:val="24"/>
              </w:rPr>
            </w:pPr>
          </w:p>
          <w:p w14:paraId="04278563"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kontinuirano tijekom godine</w:t>
            </w:r>
          </w:p>
          <w:p w14:paraId="7B34DA5D" w14:textId="77777777" w:rsidR="00E871D6" w:rsidRPr="00593856" w:rsidRDefault="00E871D6" w:rsidP="00E871D6">
            <w:pPr>
              <w:spacing w:after="0" w:line="276" w:lineRule="auto"/>
              <w:rPr>
                <w:rFonts w:ascii="Times New Roman" w:hAnsi="Times New Roman"/>
                <w:sz w:val="24"/>
                <w:szCs w:val="24"/>
              </w:rPr>
            </w:pPr>
          </w:p>
          <w:p w14:paraId="35AA12DA" w14:textId="77777777" w:rsidR="00E871D6" w:rsidRPr="00593856" w:rsidRDefault="00E871D6" w:rsidP="00E871D6">
            <w:pPr>
              <w:spacing w:after="0" w:line="276" w:lineRule="auto"/>
              <w:rPr>
                <w:rFonts w:ascii="Times New Roman" w:hAnsi="Times New Roman"/>
                <w:sz w:val="24"/>
                <w:szCs w:val="24"/>
              </w:rPr>
            </w:pPr>
          </w:p>
          <w:p w14:paraId="58A212C8" w14:textId="77777777" w:rsidR="00E871D6" w:rsidRPr="00593856" w:rsidRDefault="00E871D6" w:rsidP="00E871D6">
            <w:pPr>
              <w:spacing w:after="0" w:line="276" w:lineRule="auto"/>
              <w:rPr>
                <w:rFonts w:ascii="Times New Roman" w:hAnsi="Times New Roman"/>
                <w:sz w:val="24"/>
                <w:szCs w:val="24"/>
              </w:rPr>
            </w:pPr>
          </w:p>
          <w:p w14:paraId="5CB75779" w14:textId="77777777" w:rsidR="00E871D6" w:rsidRPr="00593856" w:rsidRDefault="00E871D6" w:rsidP="00E871D6">
            <w:pPr>
              <w:spacing w:after="0" w:line="276" w:lineRule="auto"/>
              <w:rPr>
                <w:rFonts w:ascii="Times New Roman" w:hAnsi="Times New Roman"/>
                <w:sz w:val="24"/>
                <w:szCs w:val="24"/>
              </w:rPr>
            </w:pPr>
          </w:p>
          <w:p w14:paraId="00A3AE7A" w14:textId="77777777" w:rsidR="00E871D6" w:rsidRPr="00593856" w:rsidRDefault="00E871D6" w:rsidP="00E871D6">
            <w:pPr>
              <w:spacing w:after="0" w:line="276" w:lineRule="auto"/>
              <w:rPr>
                <w:rFonts w:ascii="Times New Roman" w:hAnsi="Times New Roman"/>
                <w:sz w:val="24"/>
                <w:szCs w:val="24"/>
              </w:rPr>
            </w:pPr>
          </w:p>
          <w:p w14:paraId="226938EB" w14:textId="77777777" w:rsidR="00E871D6" w:rsidRPr="00593856" w:rsidRDefault="00E871D6" w:rsidP="00E871D6">
            <w:pPr>
              <w:spacing w:after="0" w:line="276" w:lineRule="auto"/>
              <w:rPr>
                <w:rFonts w:ascii="Times New Roman" w:hAnsi="Times New Roman"/>
                <w:sz w:val="24"/>
                <w:szCs w:val="24"/>
              </w:rPr>
            </w:pPr>
          </w:p>
          <w:p w14:paraId="39B9447F" w14:textId="77777777" w:rsidR="00E871D6" w:rsidRPr="00593856" w:rsidRDefault="00E871D6" w:rsidP="00E871D6">
            <w:pPr>
              <w:spacing w:after="0" w:line="276" w:lineRule="auto"/>
              <w:rPr>
                <w:rFonts w:ascii="Times New Roman" w:hAnsi="Times New Roman"/>
                <w:sz w:val="24"/>
                <w:szCs w:val="24"/>
              </w:rPr>
            </w:pPr>
          </w:p>
          <w:p w14:paraId="1385992A" w14:textId="77777777" w:rsidR="00E871D6" w:rsidRPr="00593856" w:rsidRDefault="00E871D6" w:rsidP="00E871D6">
            <w:pPr>
              <w:spacing w:after="0" w:line="276" w:lineRule="auto"/>
              <w:rPr>
                <w:rFonts w:ascii="Times New Roman" w:hAnsi="Times New Roman"/>
                <w:sz w:val="24"/>
                <w:szCs w:val="24"/>
              </w:rPr>
            </w:pPr>
          </w:p>
          <w:p w14:paraId="075193F6"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kontinuirano tijekom godine</w:t>
            </w:r>
          </w:p>
          <w:p w14:paraId="5FA60494" w14:textId="77777777" w:rsidR="00E871D6" w:rsidRPr="00593856" w:rsidRDefault="00E871D6" w:rsidP="00E871D6">
            <w:pPr>
              <w:spacing w:after="0" w:line="276" w:lineRule="auto"/>
              <w:rPr>
                <w:rFonts w:ascii="Times New Roman" w:hAnsi="Times New Roman"/>
                <w:sz w:val="24"/>
                <w:szCs w:val="24"/>
              </w:rPr>
            </w:pPr>
          </w:p>
          <w:p w14:paraId="7F0A9527" w14:textId="77777777" w:rsidR="00E871D6" w:rsidRPr="00593856" w:rsidRDefault="00E871D6" w:rsidP="00E871D6">
            <w:pPr>
              <w:spacing w:after="0" w:line="276" w:lineRule="auto"/>
              <w:rPr>
                <w:rFonts w:ascii="Times New Roman" w:hAnsi="Times New Roman"/>
                <w:sz w:val="24"/>
                <w:szCs w:val="24"/>
              </w:rPr>
            </w:pPr>
          </w:p>
          <w:p w14:paraId="5408EEE1" w14:textId="77777777" w:rsidR="00E871D6" w:rsidRPr="00593856" w:rsidRDefault="00E871D6" w:rsidP="00E871D6">
            <w:pPr>
              <w:spacing w:after="0" w:line="276" w:lineRule="auto"/>
              <w:rPr>
                <w:rFonts w:ascii="Times New Roman" w:hAnsi="Times New Roman"/>
                <w:sz w:val="24"/>
                <w:szCs w:val="24"/>
              </w:rPr>
            </w:pPr>
          </w:p>
          <w:p w14:paraId="75C1155C" w14:textId="77777777" w:rsidR="00E871D6" w:rsidRPr="00593856" w:rsidRDefault="00E871D6" w:rsidP="00E871D6">
            <w:pPr>
              <w:spacing w:after="0" w:line="276" w:lineRule="auto"/>
              <w:rPr>
                <w:rFonts w:ascii="Times New Roman" w:hAnsi="Times New Roman"/>
                <w:sz w:val="24"/>
                <w:szCs w:val="24"/>
              </w:rPr>
            </w:pPr>
          </w:p>
          <w:p w14:paraId="0B5D72A5" w14:textId="77777777" w:rsidR="00E871D6" w:rsidRPr="00593856" w:rsidRDefault="00E871D6" w:rsidP="00E871D6">
            <w:pPr>
              <w:spacing w:after="0" w:line="276" w:lineRule="auto"/>
              <w:rPr>
                <w:rFonts w:ascii="Times New Roman" w:hAnsi="Times New Roman"/>
                <w:sz w:val="24"/>
                <w:szCs w:val="24"/>
              </w:rPr>
            </w:pPr>
          </w:p>
          <w:p w14:paraId="1B03E01D" w14:textId="77777777" w:rsidR="00E871D6" w:rsidRPr="00593856" w:rsidRDefault="00E871D6" w:rsidP="00E871D6">
            <w:pPr>
              <w:spacing w:after="0" w:line="276" w:lineRule="auto"/>
              <w:rPr>
                <w:rFonts w:ascii="Times New Roman" w:hAnsi="Times New Roman"/>
                <w:sz w:val="24"/>
                <w:szCs w:val="24"/>
              </w:rPr>
            </w:pPr>
            <w:r w:rsidRPr="00593856">
              <w:rPr>
                <w:rFonts w:ascii="Times New Roman" w:hAnsi="Times New Roman"/>
                <w:sz w:val="24"/>
                <w:szCs w:val="24"/>
              </w:rPr>
              <w:t>kontinuirano tijekom godine</w:t>
            </w:r>
          </w:p>
        </w:tc>
      </w:tr>
    </w:tbl>
    <w:p w14:paraId="299FAA34" w14:textId="77777777" w:rsidR="00E871D6" w:rsidRPr="00155A3E" w:rsidRDefault="00E871D6" w:rsidP="00E871D6">
      <w:pPr>
        <w:spacing w:line="360" w:lineRule="auto"/>
        <w:jc w:val="both"/>
        <w:rPr>
          <w:rFonts w:ascii="Times New Roman" w:hAnsi="Times New Roman"/>
          <w:sz w:val="24"/>
          <w:szCs w:val="24"/>
        </w:rPr>
      </w:pPr>
    </w:p>
    <w:p w14:paraId="6D516049" w14:textId="77777777" w:rsidR="00E871D6" w:rsidRPr="00D177AF" w:rsidRDefault="00E871D6" w:rsidP="00E871D6">
      <w:pPr>
        <w:pStyle w:val="Heading2"/>
        <w:numPr>
          <w:ilvl w:val="1"/>
          <w:numId w:val="23"/>
        </w:numPr>
        <w:rPr>
          <w:rFonts w:ascii="Times New Roman" w:hAnsi="Times New Roman"/>
        </w:rPr>
      </w:pPr>
      <w:bookmarkStart w:id="30" w:name="_Toc527299514"/>
      <w:r w:rsidRPr="00D177AF">
        <w:rPr>
          <w:rFonts w:ascii="Times New Roman" w:hAnsi="Times New Roman"/>
        </w:rPr>
        <w:t>Godišnji plan i program rada pedagoginje</w:t>
      </w:r>
      <w:bookmarkEnd w:id="3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402"/>
      </w:tblGrid>
      <w:tr w:rsidR="00E871D6" w:rsidRPr="00593856" w14:paraId="658463D0" w14:textId="77777777">
        <w:tc>
          <w:tcPr>
            <w:tcW w:w="6487" w:type="dxa"/>
            <w:shd w:val="clear" w:color="auto" w:fill="auto"/>
            <w:vAlign w:val="center"/>
          </w:tcPr>
          <w:p w14:paraId="65E7B0BA" w14:textId="77777777" w:rsidR="00E871D6" w:rsidRPr="00593856" w:rsidRDefault="00E871D6" w:rsidP="00E871D6">
            <w:pPr>
              <w:spacing w:after="0" w:line="276" w:lineRule="auto"/>
              <w:jc w:val="center"/>
              <w:rPr>
                <w:rFonts w:ascii="Times New Roman" w:hAnsi="Times New Roman"/>
                <w:b/>
                <w:sz w:val="24"/>
                <w:szCs w:val="24"/>
              </w:rPr>
            </w:pPr>
            <w:r w:rsidRPr="00593856">
              <w:rPr>
                <w:rFonts w:ascii="Times New Roman" w:hAnsi="Times New Roman"/>
                <w:b/>
                <w:sz w:val="24"/>
                <w:szCs w:val="24"/>
              </w:rPr>
              <w:t>PODRUČJE DJELOVANJA</w:t>
            </w:r>
          </w:p>
        </w:tc>
        <w:tc>
          <w:tcPr>
            <w:tcW w:w="3402" w:type="dxa"/>
            <w:shd w:val="clear" w:color="auto" w:fill="auto"/>
            <w:vAlign w:val="center"/>
          </w:tcPr>
          <w:p w14:paraId="0473B21B" w14:textId="77777777" w:rsidR="00E871D6" w:rsidRPr="00593856" w:rsidRDefault="00E871D6" w:rsidP="00E871D6">
            <w:pPr>
              <w:spacing w:after="0" w:line="276" w:lineRule="auto"/>
              <w:jc w:val="center"/>
              <w:rPr>
                <w:rFonts w:ascii="Times New Roman" w:hAnsi="Times New Roman"/>
                <w:b/>
                <w:sz w:val="24"/>
                <w:szCs w:val="24"/>
              </w:rPr>
            </w:pPr>
            <w:r w:rsidRPr="00593856">
              <w:rPr>
                <w:rFonts w:ascii="Times New Roman" w:hAnsi="Times New Roman"/>
                <w:b/>
                <w:sz w:val="24"/>
                <w:szCs w:val="24"/>
              </w:rPr>
              <w:t>TJEDNO SATI</w:t>
            </w:r>
          </w:p>
        </w:tc>
      </w:tr>
      <w:tr w:rsidR="00E871D6" w:rsidRPr="00593856" w14:paraId="714ED519" w14:textId="77777777">
        <w:trPr>
          <w:trHeight w:val="1459"/>
        </w:trPr>
        <w:tc>
          <w:tcPr>
            <w:tcW w:w="6487" w:type="dxa"/>
            <w:shd w:val="clear" w:color="auto" w:fill="auto"/>
            <w:vAlign w:val="center"/>
          </w:tcPr>
          <w:p w14:paraId="22F610A2" w14:textId="77777777" w:rsidR="00E871D6" w:rsidRPr="00593856" w:rsidRDefault="00E871D6" w:rsidP="00E871D6">
            <w:pPr>
              <w:spacing w:after="0" w:line="276" w:lineRule="auto"/>
              <w:jc w:val="both"/>
              <w:rPr>
                <w:rFonts w:ascii="Times New Roman" w:hAnsi="Times New Roman"/>
                <w:b/>
                <w:sz w:val="24"/>
                <w:szCs w:val="24"/>
              </w:rPr>
            </w:pPr>
            <w:r w:rsidRPr="00593856">
              <w:rPr>
                <w:rFonts w:ascii="Times New Roman" w:hAnsi="Times New Roman"/>
                <w:b/>
                <w:sz w:val="24"/>
                <w:szCs w:val="24"/>
              </w:rPr>
              <w:t>Neposredni rad</w:t>
            </w:r>
          </w:p>
          <w:p w14:paraId="54E8EA2C" w14:textId="77777777" w:rsidR="00E871D6" w:rsidRPr="00593856" w:rsidRDefault="00E871D6" w:rsidP="00E871D6">
            <w:pPr>
              <w:pStyle w:val="ListParagraph"/>
              <w:numPr>
                <w:ilvl w:val="0"/>
                <w:numId w:val="19"/>
              </w:numPr>
              <w:spacing w:line="276" w:lineRule="auto"/>
              <w:jc w:val="both"/>
              <w:rPr>
                <w:sz w:val="24"/>
                <w:szCs w:val="24"/>
              </w:rPr>
            </w:pPr>
            <w:r w:rsidRPr="00593856">
              <w:rPr>
                <w:sz w:val="24"/>
                <w:szCs w:val="24"/>
              </w:rPr>
              <w:t>Rad s djecom</w:t>
            </w:r>
          </w:p>
          <w:p w14:paraId="066C733A" w14:textId="77777777" w:rsidR="00E871D6" w:rsidRPr="00593856" w:rsidRDefault="00E871D6" w:rsidP="00E871D6">
            <w:pPr>
              <w:pStyle w:val="ListParagraph"/>
              <w:numPr>
                <w:ilvl w:val="0"/>
                <w:numId w:val="19"/>
              </w:numPr>
              <w:spacing w:line="276" w:lineRule="auto"/>
              <w:jc w:val="both"/>
              <w:rPr>
                <w:sz w:val="24"/>
                <w:szCs w:val="24"/>
              </w:rPr>
            </w:pPr>
            <w:r w:rsidRPr="00593856">
              <w:rPr>
                <w:sz w:val="24"/>
                <w:szCs w:val="24"/>
              </w:rPr>
              <w:t>Rad s odgajateljicama - praćenje i vrednovanje procesa, uvid u neposredni rad</w:t>
            </w:r>
          </w:p>
          <w:p w14:paraId="098D385D" w14:textId="77777777" w:rsidR="00E871D6" w:rsidRPr="00593856" w:rsidRDefault="00E871D6" w:rsidP="00E871D6">
            <w:pPr>
              <w:pStyle w:val="ListParagraph"/>
              <w:numPr>
                <w:ilvl w:val="0"/>
                <w:numId w:val="19"/>
              </w:numPr>
              <w:spacing w:line="276" w:lineRule="auto"/>
              <w:jc w:val="both"/>
              <w:rPr>
                <w:sz w:val="24"/>
                <w:szCs w:val="24"/>
              </w:rPr>
            </w:pPr>
            <w:r w:rsidRPr="00593856">
              <w:rPr>
                <w:sz w:val="24"/>
                <w:szCs w:val="24"/>
              </w:rPr>
              <w:t xml:space="preserve">Rad s roditeljima </w:t>
            </w:r>
          </w:p>
        </w:tc>
        <w:tc>
          <w:tcPr>
            <w:tcW w:w="3402" w:type="dxa"/>
            <w:shd w:val="clear" w:color="auto" w:fill="auto"/>
            <w:vAlign w:val="center"/>
          </w:tcPr>
          <w:p w14:paraId="09B7F56C" w14:textId="77777777" w:rsidR="00E871D6" w:rsidRPr="00593856" w:rsidRDefault="00553748" w:rsidP="00E871D6">
            <w:pPr>
              <w:spacing w:after="0" w:line="276" w:lineRule="auto"/>
              <w:jc w:val="both"/>
              <w:rPr>
                <w:rFonts w:ascii="Times New Roman" w:hAnsi="Times New Roman"/>
                <w:sz w:val="24"/>
                <w:szCs w:val="24"/>
              </w:rPr>
            </w:pPr>
            <w:r>
              <w:rPr>
                <w:rFonts w:ascii="Times New Roman" w:hAnsi="Times New Roman"/>
                <w:sz w:val="24"/>
                <w:szCs w:val="24"/>
              </w:rPr>
              <w:t>4</w:t>
            </w:r>
            <w:r w:rsidR="00E871D6" w:rsidRPr="00593856">
              <w:rPr>
                <w:rFonts w:ascii="Times New Roman" w:hAnsi="Times New Roman"/>
                <w:sz w:val="24"/>
                <w:szCs w:val="24"/>
              </w:rPr>
              <w:t xml:space="preserve">  sata tjedno</w:t>
            </w:r>
          </w:p>
        </w:tc>
      </w:tr>
      <w:tr w:rsidR="00E871D6" w:rsidRPr="00593856" w14:paraId="306B399C" w14:textId="77777777">
        <w:trPr>
          <w:trHeight w:val="2424"/>
        </w:trPr>
        <w:tc>
          <w:tcPr>
            <w:tcW w:w="6487" w:type="dxa"/>
            <w:shd w:val="clear" w:color="auto" w:fill="auto"/>
            <w:vAlign w:val="center"/>
          </w:tcPr>
          <w:p w14:paraId="78520801" w14:textId="77777777" w:rsidR="00E871D6" w:rsidRPr="00593856" w:rsidRDefault="00E871D6" w:rsidP="00E871D6">
            <w:pPr>
              <w:spacing w:after="0" w:line="276" w:lineRule="auto"/>
              <w:jc w:val="both"/>
              <w:rPr>
                <w:rFonts w:ascii="Times New Roman" w:hAnsi="Times New Roman"/>
                <w:b/>
                <w:sz w:val="24"/>
                <w:szCs w:val="24"/>
              </w:rPr>
            </w:pPr>
            <w:r w:rsidRPr="00593856">
              <w:rPr>
                <w:rFonts w:ascii="Times New Roman" w:hAnsi="Times New Roman"/>
                <w:b/>
                <w:sz w:val="24"/>
                <w:szCs w:val="24"/>
              </w:rPr>
              <w:t>Ostali poslovi</w:t>
            </w:r>
          </w:p>
          <w:p w14:paraId="7E0A0C2A" w14:textId="77777777" w:rsidR="00E871D6" w:rsidRPr="00593856" w:rsidRDefault="00E871D6" w:rsidP="00E871D6">
            <w:pPr>
              <w:pStyle w:val="ListParagraph"/>
              <w:numPr>
                <w:ilvl w:val="0"/>
                <w:numId w:val="20"/>
              </w:numPr>
              <w:spacing w:line="276" w:lineRule="auto"/>
              <w:jc w:val="both"/>
              <w:rPr>
                <w:sz w:val="24"/>
                <w:szCs w:val="24"/>
              </w:rPr>
            </w:pPr>
            <w:r w:rsidRPr="00593856">
              <w:rPr>
                <w:sz w:val="24"/>
                <w:szCs w:val="24"/>
              </w:rPr>
              <w:t>Sudjelovanje u izradi Godišnjeg plana i programa te Godišnjeg izvješća</w:t>
            </w:r>
          </w:p>
          <w:p w14:paraId="6281A68F" w14:textId="77777777" w:rsidR="00E871D6" w:rsidRPr="00593856" w:rsidRDefault="00E871D6" w:rsidP="00E871D6">
            <w:pPr>
              <w:pStyle w:val="ListParagraph"/>
              <w:numPr>
                <w:ilvl w:val="0"/>
                <w:numId w:val="20"/>
              </w:numPr>
              <w:spacing w:line="276" w:lineRule="auto"/>
              <w:jc w:val="both"/>
              <w:rPr>
                <w:sz w:val="24"/>
                <w:szCs w:val="24"/>
              </w:rPr>
            </w:pPr>
            <w:r w:rsidRPr="00593856">
              <w:rPr>
                <w:sz w:val="24"/>
                <w:szCs w:val="24"/>
              </w:rPr>
              <w:t>Praćenje i vođenje dokumentacije plana i programa tijekom odgojno- obrazovnog procesa</w:t>
            </w:r>
          </w:p>
          <w:p w14:paraId="22DFAD2B" w14:textId="77777777" w:rsidR="00E871D6" w:rsidRPr="00593856" w:rsidRDefault="00E871D6" w:rsidP="00E871D6">
            <w:pPr>
              <w:pStyle w:val="ListParagraph"/>
              <w:numPr>
                <w:ilvl w:val="0"/>
                <w:numId w:val="20"/>
              </w:numPr>
              <w:spacing w:line="276" w:lineRule="auto"/>
              <w:jc w:val="both"/>
              <w:rPr>
                <w:sz w:val="24"/>
                <w:szCs w:val="24"/>
              </w:rPr>
            </w:pPr>
            <w:r w:rsidRPr="00593856">
              <w:rPr>
                <w:sz w:val="24"/>
                <w:szCs w:val="24"/>
              </w:rPr>
              <w:t>Stručno usavršavanje izvan vrtića</w:t>
            </w:r>
          </w:p>
          <w:p w14:paraId="7A030FB4" w14:textId="77777777" w:rsidR="00E871D6" w:rsidRPr="00593856" w:rsidRDefault="00E871D6" w:rsidP="00E871D6">
            <w:pPr>
              <w:pStyle w:val="ListParagraph"/>
              <w:numPr>
                <w:ilvl w:val="0"/>
                <w:numId w:val="20"/>
              </w:numPr>
              <w:spacing w:line="276" w:lineRule="auto"/>
              <w:jc w:val="both"/>
              <w:rPr>
                <w:sz w:val="24"/>
                <w:szCs w:val="24"/>
              </w:rPr>
            </w:pPr>
            <w:r w:rsidRPr="00593856">
              <w:rPr>
                <w:sz w:val="24"/>
                <w:szCs w:val="24"/>
              </w:rPr>
              <w:t>Sudjelovanje u pripremi i vođenju stručnih usavršavanja, radionica, odgojiteljskih vijeća i aktiva unutar vrtića</w:t>
            </w:r>
          </w:p>
          <w:p w14:paraId="627E585C" w14:textId="77777777" w:rsidR="00E871D6" w:rsidRPr="00593856" w:rsidRDefault="00E871D6" w:rsidP="00E871D6">
            <w:pPr>
              <w:pStyle w:val="ListParagraph"/>
              <w:numPr>
                <w:ilvl w:val="0"/>
                <w:numId w:val="20"/>
              </w:numPr>
              <w:spacing w:line="276" w:lineRule="auto"/>
              <w:jc w:val="both"/>
              <w:rPr>
                <w:sz w:val="24"/>
                <w:szCs w:val="24"/>
              </w:rPr>
            </w:pPr>
            <w:r w:rsidRPr="00593856">
              <w:rPr>
                <w:sz w:val="24"/>
                <w:szCs w:val="24"/>
              </w:rPr>
              <w:t>Suradnja s društvenom sredinom</w:t>
            </w:r>
          </w:p>
        </w:tc>
        <w:tc>
          <w:tcPr>
            <w:tcW w:w="3402" w:type="dxa"/>
            <w:shd w:val="clear" w:color="auto" w:fill="auto"/>
            <w:vAlign w:val="center"/>
          </w:tcPr>
          <w:p w14:paraId="2410B7E3" w14:textId="77777777" w:rsidR="00E871D6" w:rsidRPr="00593856" w:rsidRDefault="00553748" w:rsidP="00E871D6">
            <w:pPr>
              <w:spacing w:after="0" w:line="276" w:lineRule="auto"/>
              <w:jc w:val="both"/>
              <w:rPr>
                <w:rFonts w:ascii="Times New Roman" w:hAnsi="Times New Roman"/>
                <w:sz w:val="24"/>
                <w:szCs w:val="24"/>
              </w:rPr>
            </w:pPr>
            <w:r>
              <w:rPr>
                <w:rFonts w:ascii="Times New Roman" w:hAnsi="Times New Roman"/>
                <w:sz w:val="24"/>
                <w:szCs w:val="24"/>
              </w:rPr>
              <w:t>2</w:t>
            </w:r>
            <w:r w:rsidR="00E871D6" w:rsidRPr="00593856">
              <w:rPr>
                <w:rFonts w:ascii="Times New Roman" w:hAnsi="Times New Roman"/>
                <w:sz w:val="24"/>
                <w:szCs w:val="24"/>
              </w:rPr>
              <w:t xml:space="preserve"> sat tjedno</w:t>
            </w:r>
          </w:p>
        </w:tc>
      </w:tr>
      <w:tr w:rsidR="00E871D6" w:rsidRPr="00593856" w14:paraId="763C645A" w14:textId="77777777">
        <w:trPr>
          <w:trHeight w:val="495"/>
        </w:trPr>
        <w:tc>
          <w:tcPr>
            <w:tcW w:w="6487" w:type="dxa"/>
            <w:shd w:val="clear" w:color="auto" w:fill="auto"/>
            <w:vAlign w:val="center"/>
          </w:tcPr>
          <w:p w14:paraId="1C8DEDB7" w14:textId="77777777" w:rsidR="00E871D6" w:rsidRPr="00593856" w:rsidRDefault="00E871D6" w:rsidP="00E871D6">
            <w:pPr>
              <w:spacing w:after="0" w:line="276" w:lineRule="auto"/>
              <w:jc w:val="both"/>
              <w:rPr>
                <w:rFonts w:ascii="Times New Roman" w:hAnsi="Times New Roman"/>
                <w:b/>
                <w:sz w:val="24"/>
                <w:szCs w:val="24"/>
              </w:rPr>
            </w:pPr>
            <w:r w:rsidRPr="00593856">
              <w:rPr>
                <w:rFonts w:ascii="Times New Roman" w:hAnsi="Times New Roman"/>
                <w:b/>
                <w:sz w:val="24"/>
                <w:szCs w:val="24"/>
              </w:rPr>
              <w:t>Vođenje individualne dokumentacije</w:t>
            </w:r>
          </w:p>
        </w:tc>
        <w:tc>
          <w:tcPr>
            <w:tcW w:w="3402" w:type="dxa"/>
            <w:shd w:val="clear" w:color="auto" w:fill="auto"/>
            <w:vAlign w:val="center"/>
          </w:tcPr>
          <w:p w14:paraId="0BE5495E" w14:textId="77777777" w:rsidR="00E871D6" w:rsidRPr="00593856" w:rsidRDefault="00553748" w:rsidP="00E871D6">
            <w:pPr>
              <w:spacing w:after="0" w:line="276" w:lineRule="auto"/>
              <w:jc w:val="both"/>
              <w:rPr>
                <w:rFonts w:ascii="Times New Roman" w:hAnsi="Times New Roman"/>
                <w:sz w:val="24"/>
                <w:szCs w:val="24"/>
              </w:rPr>
            </w:pPr>
            <w:r>
              <w:rPr>
                <w:rFonts w:ascii="Times New Roman" w:hAnsi="Times New Roman"/>
                <w:sz w:val="24"/>
                <w:szCs w:val="24"/>
              </w:rPr>
              <w:t>2</w:t>
            </w:r>
            <w:r w:rsidR="00E871D6" w:rsidRPr="00593856">
              <w:rPr>
                <w:rFonts w:ascii="Times New Roman" w:hAnsi="Times New Roman"/>
                <w:sz w:val="24"/>
                <w:szCs w:val="24"/>
              </w:rPr>
              <w:t xml:space="preserve"> sat tjedno</w:t>
            </w:r>
          </w:p>
        </w:tc>
      </w:tr>
      <w:tr w:rsidR="00E871D6" w:rsidRPr="00593856" w14:paraId="4D1A9F87" w14:textId="77777777">
        <w:trPr>
          <w:trHeight w:val="366"/>
        </w:trPr>
        <w:tc>
          <w:tcPr>
            <w:tcW w:w="6487" w:type="dxa"/>
            <w:shd w:val="clear" w:color="auto" w:fill="auto"/>
            <w:vAlign w:val="center"/>
          </w:tcPr>
          <w:p w14:paraId="05E2BC4C" w14:textId="77777777" w:rsidR="00E871D6" w:rsidRPr="00593856" w:rsidRDefault="00E871D6" w:rsidP="00E871D6">
            <w:pPr>
              <w:spacing w:after="0" w:line="276" w:lineRule="auto"/>
              <w:jc w:val="both"/>
              <w:rPr>
                <w:rFonts w:ascii="Times New Roman" w:hAnsi="Times New Roman"/>
                <w:b/>
                <w:sz w:val="24"/>
                <w:szCs w:val="24"/>
              </w:rPr>
            </w:pPr>
            <w:r w:rsidRPr="00593856">
              <w:rPr>
                <w:rFonts w:ascii="Times New Roman" w:hAnsi="Times New Roman"/>
                <w:b/>
                <w:sz w:val="24"/>
                <w:szCs w:val="24"/>
              </w:rPr>
              <w:t>UKUPNO</w:t>
            </w:r>
          </w:p>
        </w:tc>
        <w:tc>
          <w:tcPr>
            <w:tcW w:w="3402" w:type="dxa"/>
            <w:shd w:val="clear" w:color="auto" w:fill="auto"/>
            <w:vAlign w:val="center"/>
          </w:tcPr>
          <w:p w14:paraId="665E5CCA" w14:textId="77777777" w:rsidR="00E871D6" w:rsidRPr="00593856" w:rsidRDefault="00553748" w:rsidP="00E871D6">
            <w:pPr>
              <w:spacing w:after="0" w:line="276" w:lineRule="auto"/>
              <w:jc w:val="both"/>
              <w:rPr>
                <w:rFonts w:ascii="Times New Roman" w:hAnsi="Times New Roman"/>
                <w:sz w:val="24"/>
                <w:szCs w:val="24"/>
              </w:rPr>
            </w:pPr>
            <w:r>
              <w:rPr>
                <w:rFonts w:ascii="Times New Roman" w:hAnsi="Times New Roman"/>
                <w:sz w:val="24"/>
                <w:szCs w:val="24"/>
              </w:rPr>
              <w:t>8</w:t>
            </w:r>
            <w:r w:rsidR="00E871D6" w:rsidRPr="00593856">
              <w:rPr>
                <w:rFonts w:ascii="Times New Roman" w:hAnsi="Times New Roman"/>
                <w:sz w:val="24"/>
                <w:szCs w:val="24"/>
              </w:rPr>
              <w:t xml:space="preserve"> sati tjedno</w:t>
            </w:r>
          </w:p>
        </w:tc>
      </w:tr>
    </w:tbl>
    <w:p w14:paraId="1166D856" w14:textId="77777777" w:rsidR="00E871D6" w:rsidRPr="00155A3E" w:rsidRDefault="00E871D6" w:rsidP="00E871D6">
      <w:pPr>
        <w:spacing w:line="360" w:lineRule="auto"/>
        <w:jc w:val="both"/>
        <w:rPr>
          <w:rFonts w:ascii="Times New Roman" w:hAnsi="Times New Roman"/>
          <w:sz w:val="24"/>
          <w:szCs w:val="24"/>
        </w:rPr>
      </w:pPr>
    </w:p>
    <w:p w14:paraId="31860A00" w14:textId="77777777" w:rsidR="00E871D6" w:rsidRPr="00155A3E" w:rsidRDefault="00E871D6" w:rsidP="00E871D6">
      <w:pPr>
        <w:spacing w:line="360" w:lineRule="auto"/>
        <w:jc w:val="both"/>
        <w:rPr>
          <w:rFonts w:ascii="Times New Roman" w:hAnsi="Times New Roman"/>
          <w:b/>
          <w:sz w:val="24"/>
          <w:szCs w:val="24"/>
        </w:rPr>
      </w:pPr>
      <w:r w:rsidRPr="00155A3E">
        <w:rPr>
          <w:rFonts w:ascii="Times New Roman" w:hAnsi="Times New Roman"/>
          <w:b/>
          <w:sz w:val="24"/>
          <w:szCs w:val="24"/>
        </w:rPr>
        <w:lastRenderedPageBreak/>
        <w:t>RASPODJELA ZADAĆA I POSLOVA</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786"/>
        <w:gridCol w:w="1559"/>
        <w:gridCol w:w="1829"/>
        <w:gridCol w:w="1402"/>
      </w:tblGrid>
      <w:tr w:rsidR="00E871D6" w:rsidRPr="00593856" w14:paraId="6DB9122C" w14:textId="77777777">
        <w:tc>
          <w:tcPr>
            <w:tcW w:w="4786" w:type="dxa"/>
            <w:tcBorders>
              <w:bottom w:val="single" w:sz="12" w:space="0" w:color="666666"/>
            </w:tcBorders>
            <w:shd w:val="clear" w:color="auto" w:fill="auto"/>
            <w:vAlign w:val="center"/>
          </w:tcPr>
          <w:p w14:paraId="7E3A62A9" w14:textId="77777777" w:rsidR="00E871D6" w:rsidRPr="00593856" w:rsidRDefault="00E871D6" w:rsidP="00E871D6">
            <w:pPr>
              <w:spacing w:after="0" w:line="360" w:lineRule="auto"/>
              <w:jc w:val="center"/>
              <w:rPr>
                <w:rFonts w:ascii="Times New Roman" w:hAnsi="Times New Roman"/>
                <w:b/>
                <w:bCs/>
                <w:sz w:val="24"/>
                <w:szCs w:val="24"/>
              </w:rPr>
            </w:pPr>
            <w:r w:rsidRPr="00593856">
              <w:rPr>
                <w:rFonts w:ascii="Times New Roman" w:hAnsi="Times New Roman"/>
                <w:b/>
                <w:bCs/>
                <w:sz w:val="24"/>
                <w:szCs w:val="24"/>
              </w:rPr>
              <w:t>ZADAĆE I POSLOVI</w:t>
            </w:r>
          </w:p>
        </w:tc>
        <w:tc>
          <w:tcPr>
            <w:tcW w:w="1559" w:type="dxa"/>
            <w:tcBorders>
              <w:bottom w:val="single" w:sz="12" w:space="0" w:color="666666"/>
            </w:tcBorders>
            <w:shd w:val="clear" w:color="auto" w:fill="auto"/>
            <w:vAlign w:val="center"/>
          </w:tcPr>
          <w:p w14:paraId="20E7E43C" w14:textId="77777777" w:rsidR="00E871D6" w:rsidRPr="00593856" w:rsidRDefault="00E871D6" w:rsidP="00E871D6">
            <w:pPr>
              <w:spacing w:after="0" w:line="360" w:lineRule="auto"/>
              <w:jc w:val="center"/>
              <w:rPr>
                <w:rFonts w:ascii="Times New Roman" w:hAnsi="Times New Roman"/>
                <w:b/>
                <w:bCs/>
                <w:sz w:val="23"/>
                <w:szCs w:val="23"/>
              </w:rPr>
            </w:pPr>
            <w:r w:rsidRPr="00593856">
              <w:rPr>
                <w:rFonts w:ascii="Times New Roman" w:hAnsi="Times New Roman"/>
                <w:b/>
                <w:bCs/>
                <w:sz w:val="23"/>
                <w:szCs w:val="23"/>
              </w:rPr>
              <w:t>SURADNICI</w:t>
            </w:r>
          </w:p>
        </w:tc>
        <w:tc>
          <w:tcPr>
            <w:tcW w:w="1829" w:type="dxa"/>
            <w:tcBorders>
              <w:bottom w:val="single" w:sz="12" w:space="0" w:color="666666"/>
            </w:tcBorders>
            <w:shd w:val="clear" w:color="auto" w:fill="auto"/>
            <w:vAlign w:val="center"/>
          </w:tcPr>
          <w:p w14:paraId="7B2B8891" w14:textId="77777777" w:rsidR="00E871D6" w:rsidRPr="00593856" w:rsidRDefault="00E871D6" w:rsidP="00E871D6">
            <w:pPr>
              <w:spacing w:after="0" w:line="360" w:lineRule="auto"/>
              <w:jc w:val="center"/>
              <w:rPr>
                <w:rFonts w:ascii="Times New Roman" w:hAnsi="Times New Roman"/>
                <w:b/>
                <w:bCs/>
                <w:sz w:val="24"/>
                <w:szCs w:val="24"/>
              </w:rPr>
            </w:pPr>
            <w:r w:rsidRPr="00593856">
              <w:rPr>
                <w:rFonts w:ascii="Times New Roman" w:hAnsi="Times New Roman"/>
                <w:b/>
                <w:bCs/>
                <w:sz w:val="24"/>
                <w:szCs w:val="24"/>
              </w:rPr>
              <w:t>METODE</w:t>
            </w:r>
          </w:p>
        </w:tc>
        <w:tc>
          <w:tcPr>
            <w:tcW w:w="1402" w:type="dxa"/>
            <w:tcBorders>
              <w:bottom w:val="single" w:sz="12" w:space="0" w:color="666666"/>
            </w:tcBorders>
            <w:shd w:val="clear" w:color="auto" w:fill="auto"/>
            <w:vAlign w:val="center"/>
          </w:tcPr>
          <w:p w14:paraId="50231A69" w14:textId="77777777" w:rsidR="00E871D6" w:rsidRPr="00593856" w:rsidRDefault="00E871D6" w:rsidP="00E871D6">
            <w:pPr>
              <w:spacing w:after="0" w:line="360" w:lineRule="auto"/>
              <w:jc w:val="center"/>
              <w:rPr>
                <w:rFonts w:ascii="Times New Roman" w:hAnsi="Times New Roman"/>
                <w:b/>
                <w:bCs/>
                <w:sz w:val="24"/>
                <w:szCs w:val="24"/>
              </w:rPr>
            </w:pPr>
            <w:r w:rsidRPr="00593856">
              <w:rPr>
                <w:rFonts w:ascii="Times New Roman" w:hAnsi="Times New Roman"/>
                <w:b/>
                <w:bCs/>
                <w:sz w:val="24"/>
                <w:szCs w:val="24"/>
              </w:rPr>
              <w:t>PERIOD</w:t>
            </w:r>
          </w:p>
        </w:tc>
      </w:tr>
      <w:tr w:rsidR="00E871D6" w:rsidRPr="00593856" w14:paraId="2C3D0475" w14:textId="77777777">
        <w:tc>
          <w:tcPr>
            <w:tcW w:w="4786" w:type="dxa"/>
            <w:shd w:val="clear" w:color="auto" w:fill="auto"/>
          </w:tcPr>
          <w:p w14:paraId="6FFB0EA1"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1) Poslovi pripreme za početak pedagoške godine</w:t>
            </w:r>
          </w:p>
          <w:p w14:paraId="0D6D1F04"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Rad s odgojiteljima</w:t>
            </w:r>
          </w:p>
          <w:p w14:paraId="2E4B9EEA"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odgojitelja za prijem nove djece</w:t>
            </w:r>
          </w:p>
          <w:p w14:paraId="261C5545"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pružanje potpore i stručne pomoći oko organizacije materijalno-prostornog konteksta, rada s djecom i roditeljima</w:t>
            </w:r>
          </w:p>
          <w:p w14:paraId="27FFFEE0"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savjetovanje odgojitelja u poslovima planiranja </w:t>
            </w:r>
          </w:p>
          <w:p w14:paraId="22E1A3CE"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pomoć u pripremi roditeljskih sastanaka</w:t>
            </w:r>
          </w:p>
          <w:p w14:paraId="4555D3CD"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Rad s djecom</w:t>
            </w:r>
          </w:p>
          <w:p w14:paraId="08AB41A2"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rad u periodu prilagodbe i praćenje njihova ponašanja</w:t>
            </w:r>
          </w:p>
          <w:p w14:paraId="2D019561"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Rad s roditeljima</w:t>
            </w:r>
          </w:p>
          <w:p w14:paraId="30CC868D"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prikupljanje podataka o djetetovom razvoju i predstavljanje vrtića roditeljima</w:t>
            </w:r>
          </w:p>
          <w:p w14:paraId="3152A0AC"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pružanje potpore roditelju u procesu prilagodbe</w:t>
            </w:r>
          </w:p>
          <w:p w14:paraId="49EAAAF8"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 xml:space="preserve">Rad s </w:t>
            </w:r>
            <w:r>
              <w:rPr>
                <w:rFonts w:ascii="Times New Roman" w:eastAsia="Times New Roman" w:hAnsi="Times New Roman"/>
                <w:b/>
                <w:bCs/>
                <w:i/>
                <w:iCs/>
                <w:color w:val="000000"/>
                <w:lang w:eastAsia="hr-HR"/>
              </w:rPr>
              <w:t>ravnatelj</w:t>
            </w:r>
            <w:r w:rsidR="00591E27">
              <w:rPr>
                <w:rFonts w:ascii="Times New Roman" w:eastAsia="Times New Roman" w:hAnsi="Times New Roman"/>
                <w:b/>
                <w:bCs/>
                <w:i/>
                <w:iCs/>
                <w:color w:val="000000"/>
                <w:lang w:eastAsia="hr-HR"/>
              </w:rPr>
              <w:t>icom</w:t>
            </w:r>
          </w:p>
          <w:p w14:paraId="4AADC6AF" w14:textId="77777777" w:rsidR="00E871D6" w:rsidRPr="00593856" w:rsidRDefault="00E871D6" w:rsidP="00E871D6">
            <w:pPr>
              <w:spacing w:after="120" w:line="240" w:lineRule="exact"/>
              <w:rPr>
                <w:rFonts w:ascii="Times New Roman" w:hAnsi="Times New Roman"/>
                <w:b/>
                <w:bCs/>
              </w:rPr>
            </w:pPr>
            <w:r w:rsidRPr="00593856">
              <w:rPr>
                <w:rFonts w:ascii="Times New Roman" w:eastAsia="Times New Roman" w:hAnsi="Times New Roman"/>
                <w:b/>
                <w:bCs/>
                <w:color w:val="000000"/>
                <w:lang w:eastAsia="hr-HR"/>
              </w:rPr>
              <w:t xml:space="preserve">• </w:t>
            </w:r>
            <w:r w:rsidRPr="00EA7F82">
              <w:rPr>
                <w:rFonts w:ascii="Times New Roman" w:eastAsia="Times New Roman" w:hAnsi="Times New Roman"/>
                <w:bCs/>
                <w:color w:val="000000"/>
                <w:lang w:eastAsia="hr-HR"/>
              </w:rPr>
              <w:t>priprema i vođenje sastanka za roditelje novoprimljene djece</w:t>
            </w:r>
          </w:p>
        </w:tc>
        <w:tc>
          <w:tcPr>
            <w:tcW w:w="1559" w:type="dxa"/>
            <w:shd w:val="clear" w:color="auto" w:fill="auto"/>
          </w:tcPr>
          <w:p w14:paraId="07ABF23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A778B6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072CF34D"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27E7982"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908545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3F980E21"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762EC3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390DE1B6"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498DF21"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Odgojitelji</w:t>
            </w:r>
          </w:p>
          <w:p w14:paraId="57B4D0ED" w14:textId="77777777" w:rsidR="00E871D6" w:rsidRPr="00593856" w:rsidRDefault="00E871D6" w:rsidP="00E871D6">
            <w:pPr>
              <w:spacing w:after="120" w:line="240" w:lineRule="exact"/>
              <w:jc w:val="center"/>
              <w:rPr>
                <w:rFonts w:ascii="Times New Roman" w:eastAsia="Times New Roman" w:hAnsi="Times New Roman"/>
                <w:lang w:eastAsia="hr-HR"/>
              </w:rPr>
            </w:pPr>
          </w:p>
          <w:p w14:paraId="4EBFE911" w14:textId="77777777" w:rsidR="00E871D6" w:rsidRPr="00593856" w:rsidRDefault="00E871D6" w:rsidP="00E871D6">
            <w:pPr>
              <w:spacing w:after="120" w:line="240" w:lineRule="exact"/>
              <w:rPr>
                <w:rFonts w:ascii="Times New Roman" w:eastAsia="Times New Roman" w:hAnsi="Times New Roman"/>
                <w:lang w:eastAsia="hr-HR"/>
              </w:rPr>
            </w:pPr>
          </w:p>
          <w:p w14:paraId="335D0A44" w14:textId="77777777" w:rsidR="00E871D6" w:rsidRPr="00593856" w:rsidRDefault="00E871D6" w:rsidP="00E871D6">
            <w:pPr>
              <w:spacing w:after="120" w:line="240" w:lineRule="exact"/>
              <w:jc w:val="center"/>
              <w:rPr>
                <w:rFonts w:ascii="Times New Roman" w:eastAsia="Times New Roman" w:hAnsi="Times New Roman"/>
                <w:lang w:eastAsia="hr-HR"/>
              </w:rPr>
            </w:pPr>
          </w:p>
          <w:p w14:paraId="135FAB6C" w14:textId="77777777" w:rsidR="00E871D6" w:rsidRPr="00593856" w:rsidRDefault="00E871D6" w:rsidP="00E871D6">
            <w:pPr>
              <w:spacing w:after="120" w:line="240" w:lineRule="exact"/>
              <w:rPr>
                <w:rFonts w:ascii="Times New Roman" w:eastAsia="Times New Roman" w:hAnsi="Times New Roman"/>
                <w:lang w:eastAsia="hr-HR"/>
              </w:rPr>
            </w:pPr>
          </w:p>
          <w:p w14:paraId="5840041B" w14:textId="77777777" w:rsidR="00E871D6" w:rsidRPr="00593856" w:rsidRDefault="00E871D6" w:rsidP="00E871D6">
            <w:pPr>
              <w:spacing w:after="120" w:line="240" w:lineRule="exact"/>
              <w:rPr>
                <w:rFonts w:ascii="Times New Roman" w:eastAsia="Times New Roman" w:hAnsi="Times New Roman"/>
                <w:lang w:eastAsia="hr-HR"/>
              </w:rPr>
            </w:pPr>
          </w:p>
          <w:p w14:paraId="2AEA70A7" w14:textId="77777777" w:rsidR="00E871D6" w:rsidRPr="00593856" w:rsidRDefault="00E871D6" w:rsidP="00E871D6">
            <w:pPr>
              <w:spacing w:after="120" w:line="240" w:lineRule="exact"/>
              <w:jc w:val="center"/>
              <w:rPr>
                <w:rFonts w:ascii="Times New Roman" w:eastAsia="Times New Roman" w:hAnsi="Times New Roman"/>
                <w:lang w:eastAsia="hr-HR"/>
              </w:rPr>
            </w:pPr>
          </w:p>
          <w:p w14:paraId="7EF07F45" w14:textId="77777777" w:rsidR="00E871D6" w:rsidRPr="00593856" w:rsidRDefault="00E871D6" w:rsidP="00E871D6">
            <w:pPr>
              <w:spacing w:after="120" w:line="240" w:lineRule="exact"/>
              <w:jc w:val="center"/>
              <w:rPr>
                <w:rFonts w:ascii="Times New Roman" w:eastAsia="Times New Roman" w:hAnsi="Times New Roman"/>
                <w:lang w:eastAsia="hr-HR"/>
              </w:rPr>
            </w:pPr>
            <w:r>
              <w:rPr>
                <w:rFonts w:ascii="Times New Roman" w:eastAsia="Times New Roman" w:hAnsi="Times New Roman"/>
                <w:lang w:eastAsia="hr-HR"/>
              </w:rPr>
              <w:t>ravnatelj</w:t>
            </w:r>
            <w:r w:rsidR="000D4F80">
              <w:rPr>
                <w:rFonts w:ascii="Times New Roman" w:eastAsia="Times New Roman" w:hAnsi="Times New Roman"/>
                <w:lang w:eastAsia="hr-HR"/>
              </w:rPr>
              <w:t>ica</w:t>
            </w:r>
          </w:p>
        </w:tc>
        <w:tc>
          <w:tcPr>
            <w:tcW w:w="1829" w:type="dxa"/>
            <w:shd w:val="clear" w:color="auto" w:fill="auto"/>
          </w:tcPr>
          <w:p w14:paraId="6B4F7AA4"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320DA17"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7E5B8F93"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99FF7D6"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Edukativne radionice, rad uz odgojitelje</w:t>
            </w:r>
          </w:p>
          <w:p w14:paraId="28F382E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0F2315D"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065C74E9"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23FDC3FF"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 xml:space="preserve">Rad uz odgojitelje, promatranje </w:t>
            </w:r>
          </w:p>
          <w:p w14:paraId="5954CDB3"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2564317B"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0FCB1347"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7CAF4B3A" w14:textId="77777777" w:rsidR="00E871D6" w:rsidRPr="00593856" w:rsidRDefault="00E871D6" w:rsidP="00E871D6">
            <w:pPr>
              <w:spacing w:after="120" w:line="240" w:lineRule="exact"/>
              <w:jc w:val="center"/>
              <w:rPr>
                <w:rFonts w:ascii="Times New Roman" w:hAnsi="Times New Roman"/>
              </w:rPr>
            </w:pPr>
            <w:r w:rsidRPr="00593856">
              <w:rPr>
                <w:rFonts w:ascii="Times New Roman" w:eastAsia="Times New Roman" w:hAnsi="Times New Roman"/>
                <w:color w:val="000000"/>
                <w:lang w:eastAsia="hr-HR"/>
              </w:rPr>
              <w:t>Individualni razgovori, analiza dokumentacije</w:t>
            </w:r>
          </w:p>
        </w:tc>
        <w:tc>
          <w:tcPr>
            <w:tcW w:w="1402" w:type="dxa"/>
            <w:shd w:val="clear" w:color="auto" w:fill="auto"/>
          </w:tcPr>
          <w:p w14:paraId="6BE5F85D" w14:textId="77777777" w:rsidR="00E871D6" w:rsidRPr="00593856" w:rsidRDefault="00E871D6" w:rsidP="00E871D6">
            <w:pPr>
              <w:spacing w:after="120" w:line="240" w:lineRule="exact"/>
              <w:rPr>
                <w:rFonts w:ascii="Times New Roman" w:eastAsia="Times New Roman" w:hAnsi="Times New Roman"/>
                <w:lang w:eastAsia="hr-HR"/>
              </w:rPr>
            </w:pPr>
          </w:p>
          <w:p w14:paraId="7075F135" w14:textId="77777777" w:rsidR="00E871D6" w:rsidRPr="00593856" w:rsidRDefault="00E871D6" w:rsidP="00E871D6">
            <w:pPr>
              <w:spacing w:after="120" w:line="240" w:lineRule="exact"/>
              <w:rPr>
                <w:rFonts w:ascii="Times New Roman" w:eastAsia="Times New Roman" w:hAnsi="Times New Roman"/>
                <w:lang w:eastAsia="hr-HR"/>
              </w:rPr>
            </w:pPr>
          </w:p>
          <w:p w14:paraId="77B36DF8" w14:textId="77777777" w:rsidR="00E871D6" w:rsidRPr="00593856" w:rsidRDefault="00E871D6" w:rsidP="00E871D6">
            <w:pPr>
              <w:spacing w:after="120" w:line="240" w:lineRule="exact"/>
              <w:rPr>
                <w:rFonts w:ascii="Times New Roman" w:eastAsia="Times New Roman" w:hAnsi="Times New Roman"/>
                <w:lang w:eastAsia="hr-HR"/>
              </w:rPr>
            </w:pPr>
          </w:p>
          <w:p w14:paraId="398EBCB4"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Do rujna i kroz godinu</w:t>
            </w:r>
          </w:p>
          <w:p w14:paraId="33EA17BD" w14:textId="77777777" w:rsidR="00E871D6" w:rsidRPr="00593856" w:rsidRDefault="00E871D6" w:rsidP="00E871D6">
            <w:pPr>
              <w:spacing w:after="120" w:line="240" w:lineRule="exact"/>
              <w:rPr>
                <w:rFonts w:ascii="Times New Roman" w:eastAsia="Times New Roman" w:hAnsi="Times New Roman"/>
                <w:lang w:eastAsia="hr-HR"/>
              </w:rPr>
            </w:pPr>
          </w:p>
          <w:p w14:paraId="369D790A" w14:textId="77777777" w:rsidR="00E871D6" w:rsidRPr="00593856" w:rsidRDefault="00E871D6" w:rsidP="00E871D6">
            <w:pPr>
              <w:spacing w:after="120" w:line="240" w:lineRule="exact"/>
              <w:rPr>
                <w:rFonts w:ascii="Times New Roman" w:eastAsia="Times New Roman" w:hAnsi="Times New Roman"/>
                <w:lang w:eastAsia="hr-HR"/>
              </w:rPr>
            </w:pPr>
          </w:p>
          <w:p w14:paraId="52394422" w14:textId="77777777" w:rsidR="00E871D6" w:rsidRPr="00593856" w:rsidRDefault="00E871D6" w:rsidP="00E871D6">
            <w:pPr>
              <w:spacing w:after="120" w:line="240" w:lineRule="exact"/>
              <w:rPr>
                <w:rFonts w:ascii="Times New Roman" w:eastAsia="Times New Roman" w:hAnsi="Times New Roman"/>
                <w:lang w:eastAsia="hr-HR"/>
              </w:rPr>
            </w:pPr>
          </w:p>
          <w:p w14:paraId="79F79B79" w14:textId="77777777" w:rsidR="00E871D6" w:rsidRPr="00593856" w:rsidRDefault="00E871D6" w:rsidP="00E871D6">
            <w:pPr>
              <w:spacing w:after="120" w:line="240" w:lineRule="exact"/>
              <w:rPr>
                <w:rFonts w:ascii="Times New Roman" w:eastAsia="Times New Roman" w:hAnsi="Times New Roman"/>
                <w:lang w:eastAsia="hr-HR"/>
              </w:rPr>
            </w:pPr>
          </w:p>
          <w:p w14:paraId="2B1469F8" w14:textId="77777777" w:rsidR="00E871D6" w:rsidRPr="00593856" w:rsidRDefault="00E871D6" w:rsidP="00E871D6">
            <w:pPr>
              <w:spacing w:after="120" w:line="240" w:lineRule="exact"/>
              <w:rPr>
                <w:rFonts w:ascii="Times New Roman" w:eastAsia="Times New Roman" w:hAnsi="Times New Roman"/>
                <w:lang w:eastAsia="hr-HR"/>
              </w:rPr>
            </w:pPr>
          </w:p>
          <w:p w14:paraId="4932100E"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Listopad</w:t>
            </w:r>
          </w:p>
          <w:p w14:paraId="209ED56F" w14:textId="77777777" w:rsidR="00E871D6" w:rsidRPr="00593856" w:rsidRDefault="00E871D6" w:rsidP="00E871D6">
            <w:pPr>
              <w:spacing w:after="120" w:line="240" w:lineRule="exact"/>
              <w:rPr>
                <w:rFonts w:ascii="Times New Roman" w:eastAsia="Times New Roman" w:hAnsi="Times New Roman"/>
                <w:lang w:eastAsia="hr-HR"/>
              </w:rPr>
            </w:pPr>
          </w:p>
          <w:p w14:paraId="086ECFD4" w14:textId="77777777" w:rsidR="00E871D6" w:rsidRPr="00593856" w:rsidRDefault="00E871D6" w:rsidP="00E871D6">
            <w:pPr>
              <w:spacing w:after="120" w:line="240" w:lineRule="exact"/>
              <w:rPr>
                <w:rFonts w:ascii="Times New Roman" w:eastAsia="Times New Roman" w:hAnsi="Times New Roman"/>
                <w:lang w:eastAsia="hr-HR"/>
              </w:rPr>
            </w:pPr>
          </w:p>
          <w:p w14:paraId="1E27BCF4" w14:textId="77777777" w:rsidR="00E871D6" w:rsidRPr="00593856" w:rsidRDefault="00E871D6" w:rsidP="00E871D6">
            <w:pPr>
              <w:spacing w:after="120" w:line="240" w:lineRule="exact"/>
              <w:rPr>
                <w:rFonts w:ascii="Times New Roman" w:eastAsia="Times New Roman" w:hAnsi="Times New Roman"/>
                <w:lang w:eastAsia="hr-HR"/>
              </w:rPr>
            </w:pPr>
          </w:p>
          <w:p w14:paraId="7588944F"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Od lipnja do rujna</w:t>
            </w:r>
          </w:p>
          <w:p w14:paraId="13AE9955" w14:textId="77777777" w:rsidR="00E871D6" w:rsidRPr="00593856" w:rsidRDefault="00E871D6" w:rsidP="00E871D6">
            <w:pPr>
              <w:spacing w:after="120" w:line="240" w:lineRule="exact"/>
              <w:rPr>
                <w:rFonts w:ascii="Times New Roman" w:hAnsi="Times New Roman"/>
              </w:rPr>
            </w:pPr>
          </w:p>
        </w:tc>
      </w:tr>
      <w:tr w:rsidR="00E871D6" w:rsidRPr="00593856" w14:paraId="24271C6E" w14:textId="77777777">
        <w:tc>
          <w:tcPr>
            <w:tcW w:w="4786" w:type="dxa"/>
            <w:shd w:val="clear" w:color="auto" w:fill="auto"/>
          </w:tcPr>
          <w:p w14:paraId="3BE0C748"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2) Program predškole</w:t>
            </w:r>
          </w:p>
          <w:p w14:paraId="3949F9A3"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Rad s odgojiteljima</w:t>
            </w:r>
          </w:p>
          <w:p w14:paraId="65FAABF1"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odgojitelja za realizaciju programa predškole; pružanje stručne pomoći</w:t>
            </w:r>
          </w:p>
          <w:p w14:paraId="5CA33290"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Rad s djecom</w:t>
            </w:r>
          </w:p>
          <w:p w14:paraId="7BD79B5F"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593856">
              <w:rPr>
                <w:rFonts w:ascii="Times New Roman" w:eastAsia="Times New Roman" w:hAnsi="Times New Roman"/>
                <w:b/>
                <w:bCs/>
                <w:color w:val="000000"/>
                <w:lang w:eastAsia="hr-HR"/>
              </w:rPr>
              <w:t>•</w:t>
            </w:r>
            <w:r>
              <w:rPr>
                <w:rFonts w:ascii="Times New Roman" w:eastAsia="Times New Roman" w:hAnsi="Times New Roman"/>
                <w:b/>
                <w:bCs/>
                <w:color w:val="000000"/>
                <w:lang w:eastAsia="hr-HR"/>
              </w:rPr>
              <w:t xml:space="preserve"> </w:t>
            </w:r>
            <w:r w:rsidRPr="00EA7F82">
              <w:rPr>
                <w:rFonts w:ascii="Times New Roman" w:eastAsia="Times New Roman" w:hAnsi="Times New Roman"/>
                <w:bCs/>
                <w:color w:val="000000"/>
                <w:lang w:eastAsia="hr-HR"/>
              </w:rPr>
              <w:t>praćenje ostvarivanja programa</w:t>
            </w:r>
          </w:p>
          <w:p w14:paraId="19707C48"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procjena potreba djece (adekvatnost programa)</w:t>
            </w:r>
          </w:p>
          <w:p w14:paraId="0B5C97DF"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593856">
              <w:rPr>
                <w:rFonts w:ascii="Times New Roman" w:eastAsia="Times New Roman" w:hAnsi="Times New Roman"/>
                <w:b/>
                <w:bCs/>
                <w:i/>
                <w:iCs/>
                <w:color w:val="000000"/>
                <w:lang w:eastAsia="hr-HR"/>
              </w:rPr>
              <w:t>Rad s roditeljima</w:t>
            </w:r>
          </w:p>
          <w:p w14:paraId="7A3B04F3" w14:textId="77777777" w:rsidR="00E871D6" w:rsidRPr="00EA7F82" w:rsidRDefault="00E871D6" w:rsidP="00E871D6">
            <w:pPr>
              <w:spacing w:after="120" w:line="240" w:lineRule="exact"/>
              <w:rPr>
                <w:rFonts w:ascii="Times New Roman" w:hAnsi="Times New Roman"/>
                <w:bCs/>
              </w:rPr>
            </w:pPr>
            <w:r w:rsidRPr="00EA7F82">
              <w:rPr>
                <w:rFonts w:ascii="Times New Roman" w:eastAsia="Times New Roman" w:hAnsi="Times New Roman"/>
                <w:bCs/>
                <w:color w:val="000000"/>
                <w:lang w:eastAsia="hr-HR"/>
              </w:rPr>
              <w:t>• roditeljski sastanak na početku rada predškole (zrelost djeteta, prezentacija programa predškole)</w:t>
            </w:r>
          </w:p>
        </w:tc>
        <w:tc>
          <w:tcPr>
            <w:tcW w:w="1559" w:type="dxa"/>
            <w:shd w:val="clear" w:color="auto" w:fill="auto"/>
          </w:tcPr>
          <w:p w14:paraId="4539CE4C"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5AC025D"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2E391F0"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2F626A19"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Odgojitelji</w:t>
            </w:r>
          </w:p>
          <w:p w14:paraId="6D8D069D"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643A474"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7C08D3DF"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79B51B21"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33DEAA6A"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Pr>
                <w:rFonts w:ascii="Times New Roman" w:eastAsia="Times New Roman" w:hAnsi="Times New Roman"/>
                <w:color w:val="000000"/>
                <w:lang w:eastAsia="hr-HR"/>
              </w:rPr>
              <w:t>ravnatelj</w:t>
            </w:r>
            <w:r w:rsidR="000D4F80">
              <w:rPr>
                <w:rFonts w:ascii="Times New Roman" w:eastAsia="Times New Roman" w:hAnsi="Times New Roman"/>
                <w:color w:val="000000"/>
                <w:lang w:eastAsia="hr-HR"/>
              </w:rPr>
              <w:t>ica</w:t>
            </w:r>
          </w:p>
        </w:tc>
        <w:tc>
          <w:tcPr>
            <w:tcW w:w="1829" w:type="dxa"/>
            <w:shd w:val="clear" w:color="auto" w:fill="auto"/>
          </w:tcPr>
          <w:p w14:paraId="003C6DD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94F8A7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B7F75C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3D75D1E"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481C1659"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Konzultacije, sastanci</w:t>
            </w:r>
          </w:p>
        </w:tc>
        <w:tc>
          <w:tcPr>
            <w:tcW w:w="1402" w:type="dxa"/>
            <w:shd w:val="clear" w:color="auto" w:fill="auto"/>
          </w:tcPr>
          <w:p w14:paraId="789234FD" w14:textId="77777777" w:rsidR="00E871D6" w:rsidRPr="00593856" w:rsidRDefault="00E871D6" w:rsidP="00E871D6">
            <w:pPr>
              <w:spacing w:after="120" w:line="240" w:lineRule="exact"/>
              <w:rPr>
                <w:rFonts w:ascii="Times New Roman" w:eastAsia="Times New Roman" w:hAnsi="Times New Roman"/>
                <w:lang w:eastAsia="hr-HR"/>
              </w:rPr>
            </w:pPr>
          </w:p>
          <w:p w14:paraId="1C07B3E4" w14:textId="77777777" w:rsidR="00E871D6" w:rsidRPr="00593856" w:rsidRDefault="00E871D6" w:rsidP="00E871D6">
            <w:pPr>
              <w:spacing w:after="120" w:line="240" w:lineRule="exact"/>
              <w:rPr>
                <w:rFonts w:ascii="Times New Roman" w:eastAsia="Times New Roman" w:hAnsi="Times New Roman"/>
                <w:lang w:eastAsia="hr-HR"/>
              </w:rPr>
            </w:pPr>
          </w:p>
          <w:p w14:paraId="6E8CED8B" w14:textId="77777777" w:rsidR="00E871D6" w:rsidRPr="00593856" w:rsidRDefault="00E871D6" w:rsidP="00E871D6">
            <w:pPr>
              <w:spacing w:after="120" w:line="240" w:lineRule="exact"/>
              <w:rPr>
                <w:rFonts w:ascii="Times New Roman" w:eastAsia="Times New Roman" w:hAnsi="Times New Roman"/>
                <w:lang w:eastAsia="hr-HR"/>
              </w:rPr>
            </w:pPr>
          </w:p>
          <w:p w14:paraId="2F81E4C9" w14:textId="77777777" w:rsidR="00E871D6" w:rsidRPr="00593856" w:rsidRDefault="00E871D6" w:rsidP="00E871D6">
            <w:pPr>
              <w:spacing w:after="120" w:line="240" w:lineRule="exact"/>
              <w:rPr>
                <w:rFonts w:ascii="Times New Roman" w:eastAsia="Times New Roman" w:hAnsi="Times New Roman"/>
                <w:lang w:eastAsia="hr-HR"/>
              </w:rPr>
            </w:pPr>
          </w:p>
          <w:p w14:paraId="2532AD17"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Listopad, kontinuirano, travanj</w:t>
            </w:r>
          </w:p>
        </w:tc>
      </w:tr>
      <w:tr w:rsidR="00E871D6" w:rsidRPr="00593856" w14:paraId="61EE45A1" w14:textId="77777777">
        <w:tc>
          <w:tcPr>
            <w:tcW w:w="4786" w:type="dxa"/>
            <w:shd w:val="clear" w:color="auto" w:fill="auto"/>
          </w:tcPr>
          <w:p w14:paraId="0B7A6FF8"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3) Program integriranog engleskog jezika</w:t>
            </w:r>
          </w:p>
          <w:p w14:paraId="732645EC"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pomoć u planiranju i provođenju aktivnosti na engleskom jeziku</w:t>
            </w:r>
          </w:p>
          <w:p w14:paraId="1E555DDB"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pružanje podrške u osmišljavanju raznolikih iskustava i istraživanja koja omogućuju prirodni proces učenja</w:t>
            </w:r>
          </w:p>
        </w:tc>
        <w:tc>
          <w:tcPr>
            <w:tcW w:w="1559" w:type="dxa"/>
            <w:shd w:val="clear" w:color="auto" w:fill="auto"/>
          </w:tcPr>
          <w:p w14:paraId="4BFE5C6C"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782C681C"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5AA2E1F2"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35C2F0C8"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Odgojitelji</w:t>
            </w:r>
          </w:p>
        </w:tc>
        <w:tc>
          <w:tcPr>
            <w:tcW w:w="1829" w:type="dxa"/>
            <w:shd w:val="clear" w:color="auto" w:fill="auto"/>
          </w:tcPr>
          <w:p w14:paraId="129C09C4"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072F674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Rad uz odgojiteljice, radionice, analiza dokumentacije, praćenje realizacije</w:t>
            </w:r>
          </w:p>
          <w:p w14:paraId="409964FC" w14:textId="77777777" w:rsidR="00E871D6" w:rsidRPr="00593856" w:rsidRDefault="00E871D6" w:rsidP="00E871D6">
            <w:pPr>
              <w:spacing w:after="120" w:line="240" w:lineRule="exact"/>
              <w:jc w:val="center"/>
              <w:rPr>
                <w:rFonts w:ascii="Times New Roman" w:hAnsi="Times New Roman"/>
              </w:rPr>
            </w:pPr>
          </w:p>
        </w:tc>
        <w:tc>
          <w:tcPr>
            <w:tcW w:w="1402" w:type="dxa"/>
            <w:shd w:val="clear" w:color="auto" w:fill="auto"/>
          </w:tcPr>
          <w:p w14:paraId="57C3E3BF" w14:textId="77777777" w:rsidR="00E871D6" w:rsidRPr="00593856" w:rsidRDefault="00E871D6" w:rsidP="00E871D6">
            <w:pPr>
              <w:spacing w:after="120" w:line="240" w:lineRule="exact"/>
              <w:rPr>
                <w:rFonts w:ascii="Times New Roman" w:eastAsia="Times New Roman" w:hAnsi="Times New Roman"/>
                <w:lang w:eastAsia="hr-HR"/>
              </w:rPr>
            </w:pPr>
          </w:p>
          <w:p w14:paraId="11050C2D" w14:textId="77777777" w:rsidR="00E871D6" w:rsidRPr="00593856" w:rsidRDefault="00E871D6" w:rsidP="00E871D6">
            <w:pPr>
              <w:spacing w:after="120" w:line="240" w:lineRule="exact"/>
              <w:rPr>
                <w:rFonts w:ascii="Times New Roman" w:eastAsia="Times New Roman" w:hAnsi="Times New Roman"/>
                <w:lang w:eastAsia="hr-HR"/>
              </w:rPr>
            </w:pPr>
          </w:p>
          <w:p w14:paraId="09B0E282"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Rujan, kontinuirano kroz godinu</w:t>
            </w:r>
          </w:p>
        </w:tc>
      </w:tr>
      <w:tr w:rsidR="00E871D6" w:rsidRPr="00593856" w14:paraId="1BD0B11D" w14:textId="77777777">
        <w:tc>
          <w:tcPr>
            <w:tcW w:w="4786" w:type="dxa"/>
            <w:shd w:val="clear" w:color="auto" w:fill="auto"/>
          </w:tcPr>
          <w:p w14:paraId="0CF2185E"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4) Planiranje, implementacija i vrednovanje programa</w:t>
            </w:r>
          </w:p>
          <w:p w14:paraId="3E9D90AF"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planiranje i programiranje uskladiti s potrebama djece, obitelji i odgojitelja</w:t>
            </w:r>
          </w:p>
          <w:p w14:paraId="3DC46ECE"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izrada i provedba upitnika i obrazaca za vrednovanje odgojno obrazovnog procesa</w:t>
            </w:r>
          </w:p>
          <w:p w14:paraId="33DB9786"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sudjelovanje u izradi Godišnjeg plana i programa ustanove te Godišnjeg izvješća </w:t>
            </w:r>
          </w:p>
          <w:p w14:paraId="0A50BC7C"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dokumentiranje</w:t>
            </w:r>
          </w:p>
          <w:p w14:paraId="565B9B7D"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xml:space="preserve">• izvršavanje uvida u rad odgojitelja </w:t>
            </w:r>
          </w:p>
          <w:p w14:paraId="1368FE54"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evaluacija rada</w:t>
            </w:r>
          </w:p>
        </w:tc>
        <w:tc>
          <w:tcPr>
            <w:tcW w:w="1559" w:type="dxa"/>
            <w:shd w:val="clear" w:color="auto" w:fill="auto"/>
          </w:tcPr>
          <w:p w14:paraId="3DF18FE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772AF512"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608B76A"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7712B5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B9937B3"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2FFA883F"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 xml:space="preserve">Odgojitelji, </w:t>
            </w:r>
            <w:r>
              <w:rPr>
                <w:rFonts w:ascii="Times New Roman" w:eastAsia="Times New Roman" w:hAnsi="Times New Roman"/>
                <w:color w:val="000000"/>
                <w:lang w:eastAsia="hr-HR"/>
              </w:rPr>
              <w:t>ravnatelj</w:t>
            </w:r>
            <w:r w:rsidR="000D4F80">
              <w:rPr>
                <w:rFonts w:ascii="Times New Roman" w:eastAsia="Times New Roman" w:hAnsi="Times New Roman"/>
                <w:color w:val="000000"/>
                <w:lang w:eastAsia="hr-HR"/>
              </w:rPr>
              <w:t>ica</w:t>
            </w:r>
          </w:p>
        </w:tc>
        <w:tc>
          <w:tcPr>
            <w:tcW w:w="1829" w:type="dxa"/>
            <w:shd w:val="clear" w:color="auto" w:fill="auto"/>
          </w:tcPr>
          <w:p w14:paraId="3949B7E6"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C20B251"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D65BD5E"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731EA739"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7A021B1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Sastanci i dogovori, evaluacija i praćenje realizacije</w:t>
            </w:r>
          </w:p>
        </w:tc>
        <w:tc>
          <w:tcPr>
            <w:tcW w:w="1402" w:type="dxa"/>
            <w:shd w:val="clear" w:color="auto" w:fill="auto"/>
          </w:tcPr>
          <w:p w14:paraId="3DD5EBB1" w14:textId="77777777" w:rsidR="00E871D6" w:rsidRPr="00593856" w:rsidRDefault="00E871D6" w:rsidP="00E871D6">
            <w:pPr>
              <w:spacing w:after="120" w:line="240" w:lineRule="exact"/>
              <w:rPr>
                <w:rFonts w:ascii="Times New Roman" w:eastAsia="Times New Roman" w:hAnsi="Times New Roman"/>
                <w:lang w:eastAsia="hr-HR"/>
              </w:rPr>
            </w:pPr>
          </w:p>
          <w:p w14:paraId="52BFB0E7" w14:textId="77777777" w:rsidR="00E871D6" w:rsidRPr="00593856" w:rsidRDefault="00E871D6" w:rsidP="00E871D6">
            <w:pPr>
              <w:spacing w:after="120" w:line="240" w:lineRule="exact"/>
              <w:rPr>
                <w:rFonts w:ascii="Times New Roman" w:eastAsia="Times New Roman" w:hAnsi="Times New Roman"/>
                <w:lang w:eastAsia="hr-HR"/>
              </w:rPr>
            </w:pPr>
          </w:p>
          <w:p w14:paraId="1EF27253"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Lipanj - rujan, kroz godinu</w:t>
            </w:r>
          </w:p>
          <w:p w14:paraId="56189CEA" w14:textId="77777777" w:rsidR="00E871D6" w:rsidRPr="00593856" w:rsidRDefault="00E871D6" w:rsidP="00E871D6">
            <w:pPr>
              <w:spacing w:after="120" w:line="240" w:lineRule="exact"/>
              <w:rPr>
                <w:rFonts w:ascii="Times New Roman" w:eastAsia="Times New Roman" w:hAnsi="Times New Roman"/>
                <w:lang w:eastAsia="hr-HR"/>
              </w:rPr>
            </w:pPr>
          </w:p>
          <w:p w14:paraId="094890C8" w14:textId="77777777" w:rsidR="00E871D6" w:rsidRPr="00593856" w:rsidRDefault="00E871D6" w:rsidP="00E871D6">
            <w:pPr>
              <w:spacing w:after="120" w:line="240" w:lineRule="exact"/>
              <w:rPr>
                <w:rFonts w:ascii="Times New Roman" w:eastAsia="Times New Roman" w:hAnsi="Times New Roman"/>
                <w:sz w:val="6"/>
                <w:lang w:eastAsia="hr-HR"/>
              </w:rPr>
            </w:pPr>
          </w:p>
          <w:p w14:paraId="3FE6FEFB"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od rujna ‘21. do kolovoza ‘22., jednom mjesečno</w:t>
            </w:r>
          </w:p>
        </w:tc>
      </w:tr>
      <w:tr w:rsidR="00E871D6" w:rsidRPr="00593856" w14:paraId="098D8FE0" w14:textId="77777777">
        <w:tc>
          <w:tcPr>
            <w:tcW w:w="4786" w:type="dxa"/>
            <w:shd w:val="clear" w:color="auto" w:fill="auto"/>
          </w:tcPr>
          <w:p w14:paraId="3027556A"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5) Dokumentacija</w:t>
            </w:r>
          </w:p>
          <w:p w14:paraId="70049FF7"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i analiza upitnika za odgojitelje</w:t>
            </w:r>
          </w:p>
          <w:p w14:paraId="7C79CC79"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i analiza upitnika za roditelje</w:t>
            </w:r>
          </w:p>
          <w:p w14:paraId="67A64700"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izrada godišnjeg izvješća o ostvarivanju plana i programa rada</w:t>
            </w:r>
          </w:p>
          <w:p w14:paraId="70FEAD61"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Godišnjeg plana i programa rada</w:t>
            </w:r>
          </w:p>
          <w:p w14:paraId="754E4F08"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godišnji plan i program rada pedagoga</w:t>
            </w:r>
          </w:p>
          <w:p w14:paraId="583ADC38"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vođenje dokumentacije o vlastitom radu</w:t>
            </w:r>
          </w:p>
        </w:tc>
        <w:tc>
          <w:tcPr>
            <w:tcW w:w="1559" w:type="dxa"/>
            <w:shd w:val="clear" w:color="auto" w:fill="auto"/>
          </w:tcPr>
          <w:p w14:paraId="651F22FD"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768E2B29"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71AA946"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64DCB320"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Pr>
                <w:rFonts w:ascii="Times New Roman" w:eastAsia="Times New Roman" w:hAnsi="Times New Roman"/>
                <w:color w:val="000000"/>
                <w:lang w:eastAsia="hr-HR"/>
              </w:rPr>
              <w:t>ravnatelj</w:t>
            </w:r>
            <w:r w:rsidR="000D4F80">
              <w:rPr>
                <w:rFonts w:ascii="Times New Roman" w:eastAsia="Times New Roman" w:hAnsi="Times New Roman"/>
                <w:color w:val="000000"/>
                <w:lang w:eastAsia="hr-HR"/>
              </w:rPr>
              <w:t>ica</w:t>
            </w:r>
          </w:p>
        </w:tc>
        <w:tc>
          <w:tcPr>
            <w:tcW w:w="1829" w:type="dxa"/>
            <w:shd w:val="clear" w:color="auto" w:fill="auto"/>
          </w:tcPr>
          <w:p w14:paraId="01D0C48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10FD964"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8139837"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2C33A04"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Rad na tekstu, anketiranje i obrada podataka</w:t>
            </w:r>
          </w:p>
          <w:p w14:paraId="56958298"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tc>
        <w:tc>
          <w:tcPr>
            <w:tcW w:w="1402" w:type="dxa"/>
            <w:shd w:val="clear" w:color="auto" w:fill="auto"/>
          </w:tcPr>
          <w:p w14:paraId="40BFE493" w14:textId="77777777" w:rsidR="00E871D6" w:rsidRPr="00593856" w:rsidRDefault="00E871D6" w:rsidP="00E871D6">
            <w:pPr>
              <w:spacing w:after="120" w:line="240" w:lineRule="exact"/>
              <w:rPr>
                <w:rFonts w:ascii="Times New Roman" w:eastAsia="Times New Roman" w:hAnsi="Times New Roman"/>
                <w:lang w:eastAsia="hr-HR"/>
              </w:rPr>
            </w:pPr>
          </w:p>
          <w:p w14:paraId="1CB0AFB3" w14:textId="77777777" w:rsidR="00E871D6" w:rsidRPr="00593856" w:rsidRDefault="00E871D6" w:rsidP="00E871D6">
            <w:pPr>
              <w:spacing w:after="120" w:line="240" w:lineRule="exact"/>
              <w:rPr>
                <w:rFonts w:ascii="Times New Roman" w:eastAsia="Times New Roman" w:hAnsi="Times New Roman"/>
                <w:lang w:eastAsia="hr-HR"/>
              </w:rPr>
            </w:pPr>
          </w:p>
          <w:p w14:paraId="415126C4" w14:textId="77777777" w:rsidR="00E871D6" w:rsidRPr="00593856" w:rsidRDefault="00E871D6" w:rsidP="00E871D6">
            <w:pPr>
              <w:spacing w:after="120" w:line="240" w:lineRule="exact"/>
              <w:rPr>
                <w:rFonts w:ascii="Times New Roman" w:eastAsia="Times New Roman" w:hAnsi="Times New Roman"/>
                <w:lang w:eastAsia="hr-HR"/>
              </w:rPr>
            </w:pPr>
          </w:p>
          <w:p w14:paraId="614904A5"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Lipanj-rujan</w:t>
            </w:r>
          </w:p>
          <w:p w14:paraId="494406CE" w14:textId="77777777" w:rsidR="00E871D6" w:rsidRPr="00593856" w:rsidRDefault="00E871D6" w:rsidP="00E871D6">
            <w:pPr>
              <w:spacing w:after="120" w:line="240" w:lineRule="exact"/>
              <w:rPr>
                <w:rFonts w:ascii="Times New Roman" w:eastAsia="Times New Roman" w:hAnsi="Times New Roman"/>
                <w:lang w:eastAsia="hr-HR"/>
              </w:rPr>
            </w:pPr>
          </w:p>
          <w:p w14:paraId="51C5F702"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Rujan,</w:t>
            </w:r>
          </w:p>
          <w:p w14:paraId="32A1F054"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kroz godinu</w:t>
            </w:r>
          </w:p>
        </w:tc>
      </w:tr>
      <w:tr w:rsidR="00E871D6" w:rsidRPr="00593856" w14:paraId="50923E8E" w14:textId="77777777">
        <w:tc>
          <w:tcPr>
            <w:tcW w:w="4786" w:type="dxa"/>
            <w:shd w:val="clear" w:color="auto" w:fill="auto"/>
          </w:tcPr>
          <w:p w14:paraId="16D5312F"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6) Stručno usavršavanje djelatnika</w:t>
            </w:r>
          </w:p>
          <w:p w14:paraId="0BCCA361" w14:textId="77777777" w:rsidR="00E871D6" w:rsidRPr="00593856" w:rsidRDefault="00E871D6" w:rsidP="00E871D6">
            <w:pPr>
              <w:spacing w:after="120" w:line="240" w:lineRule="exact"/>
              <w:rPr>
                <w:rFonts w:ascii="Times New Roman" w:eastAsia="Times New Roman" w:hAnsi="Times New Roman"/>
                <w:b/>
                <w:bCs/>
                <w:i/>
                <w:color w:val="000000"/>
                <w:lang w:eastAsia="hr-HR"/>
              </w:rPr>
            </w:pPr>
            <w:r w:rsidRPr="00593856">
              <w:rPr>
                <w:rFonts w:ascii="Times New Roman" w:eastAsia="Times New Roman" w:hAnsi="Times New Roman"/>
                <w:b/>
                <w:bCs/>
                <w:i/>
                <w:color w:val="000000"/>
                <w:lang w:eastAsia="hr-HR"/>
              </w:rPr>
              <w:t>Rad s odgojiteljima</w:t>
            </w:r>
          </w:p>
          <w:p w14:paraId="44A488C5"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individualna pomoć odgojiteljima u ostvarivanju planova usavršavanja</w:t>
            </w:r>
          </w:p>
          <w:p w14:paraId="771FC0CF"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i vođenje edukativnih radionica za odgojitelje</w:t>
            </w:r>
          </w:p>
          <w:p w14:paraId="1834BDD6"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pomoć odgojiteljima u pripremi i vođenju edukativnih radionica</w:t>
            </w:r>
          </w:p>
          <w:p w14:paraId="3A637F4D"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obavještavanje o novijoj stručnoj literaturi</w:t>
            </w:r>
          </w:p>
        </w:tc>
        <w:tc>
          <w:tcPr>
            <w:tcW w:w="1559" w:type="dxa"/>
            <w:shd w:val="clear" w:color="auto" w:fill="auto"/>
          </w:tcPr>
          <w:p w14:paraId="16178E88"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0C3BDEA"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105990E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719A28C"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0D7DB585"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Odgojitelji</w:t>
            </w:r>
          </w:p>
        </w:tc>
        <w:tc>
          <w:tcPr>
            <w:tcW w:w="1829" w:type="dxa"/>
            <w:shd w:val="clear" w:color="auto" w:fill="auto"/>
          </w:tcPr>
          <w:p w14:paraId="2AA96EEF"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41118278"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57C6FF8C" w14:textId="77777777" w:rsidR="00E871D6" w:rsidRPr="00593856" w:rsidRDefault="00E871D6" w:rsidP="00E871D6">
            <w:pPr>
              <w:spacing w:after="120" w:line="240" w:lineRule="exact"/>
              <w:rPr>
                <w:rFonts w:ascii="Times New Roman" w:eastAsia="Times New Roman" w:hAnsi="Times New Roman"/>
                <w:color w:val="000000"/>
                <w:lang w:eastAsia="hr-HR"/>
              </w:rPr>
            </w:pPr>
          </w:p>
          <w:p w14:paraId="0846826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Edukativne radionice, konzultacije, sastanci</w:t>
            </w:r>
          </w:p>
        </w:tc>
        <w:tc>
          <w:tcPr>
            <w:tcW w:w="1402" w:type="dxa"/>
            <w:shd w:val="clear" w:color="auto" w:fill="auto"/>
          </w:tcPr>
          <w:p w14:paraId="1405ED35" w14:textId="77777777" w:rsidR="00E871D6" w:rsidRPr="00593856" w:rsidRDefault="00E871D6" w:rsidP="00E871D6">
            <w:pPr>
              <w:spacing w:after="120" w:line="240" w:lineRule="exact"/>
              <w:rPr>
                <w:rFonts w:ascii="Times New Roman" w:eastAsia="Times New Roman" w:hAnsi="Times New Roman"/>
                <w:lang w:eastAsia="hr-HR"/>
              </w:rPr>
            </w:pPr>
          </w:p>
          <w:p w14:paraId="4269D5C8" w14:textId="77777777" w:rsidR="00E871D6" w:rsidRPr="00593856" w:rsidRDefault="00E871D6" w:rsidP="00E871D6">
            <w:pPr>
              <w:spacing w:after="120" w:line="240" w:lineRule="exact"/>
              <w:rPr>
                <w:rFonts w:ascii="Times New Roman" w:eastAsia="Times New Roman" w:hAnsi="Times New Roman"/>
                <w:lang w:eastAsia="hr-HR"/>
              </w:rPr>
            </w:pPr>
          </w:p>
          <w:p w14:paraId="713B3717" w14:textId="77777777" w:rsidR="00E871D6" w:rsidRPr="00593856" w:rsidRDefault="00E871D6" w:rsidP="00E871D6">
            <w:pPr>
              <w:spacing w:after="120" w:line="240" w:lineRule="exact"/>
              <w:rPr>
                <w:rFonts w:ascii="Times New Roman" w:eastAsia="Times New Roman" w:hAnsi="Times New Roman"/>
                <w:lang w:eastAsia="hr-HR"/>
              </w:rPr>
            </w:pPr>
          </w:p>
          <w:p w14:paraId="07BD5A9B"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Kontinuirano kroz godinu, ovisno o potrebama</w:t>
            </w:r>
          </w:p>
          <w:p w14:paraId="0649997F" w14:textId="77777777" w:rsidR="00E871D6" w:rsidRPr="00593856" w:rsidRDefault="00E871D6" w:rsidP="00E871D6">
            <w:pPr>
              <w:spacing w:after="120" w:line="240" w:lineRule="exact"/>
              <w:rPr>
                <w:rFonts w:ascii="Times New Roman" w:eastAsia="Times New Roman" w:hAnsi="Times New Roman"/>
                <w:lang w:eastAsia="hr-HR"/>
              </w:rPr>
            </w:pPr>
          </w:p>
        </w:tc>
      </w:tr>
      <w:tr w:rsidR="00E871D6" w:rsidRPr="00593856" w14:paraId="0292B516" w14:textId="77777777">
        <w:tc>
          <w:tcPr>
            <w:tcW w:w="4786" w:type="dxa"/>
            <w:shd w:val="clear" w:color="auto" w:fill="auto"/>
          </w:tcPr>
          <w:p w14:paraId="1576A7E1"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7) Individualno stručno usavršavanje</w:t>
            </w:r>
          </w:p>
          <w:p w14:paraId="0413117F"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praćenje i proučavanje novije stručne literature</w:t>
            </w:r>
          </w:p>
          <w:p w14:paraId="6A92F5CC"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seminari i stručni skupovi u organizaciji MZOS i AZOO</w:t>
            </w:r>
          </w:p>
          <w:p w14:paraId="22EC89F3"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stručno usavršavanje u vrtiću/aktivi</w:t>
            </w:r>
          </w:p>
          <w:p w14:paraId="6774E5E6"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 sudjelovanje na Odgojiteljskim vijećima, internim stručnim aktivima i radnim dogovorima</w:t>
            </w:r>
          </w:p>
        </w:tc>
        <w:tc>
          <w:tcPr>
            <w:tcW w:w="1559" w:type="dxa"/>
            <w:shd w:val="clear" w:color="auto" w:fill="auto"/>
          </w:tcPr>
          <w:p w14:paraId="0AA4925B"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tc>
        <w:tc>
          <w:tcPr>
            <w:tcW w:w="1829" w:type="dxa"/>
            <w:shd w:val="clear" w:color="auto" w:fill="auto"/>
          </w:tcPr>
          <w:p w14:paraId="668F72D1"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tc>
        <w:tc>
          <w:tcPr>
            <w:tcW w:w="1402" w:type="dxa"/>
            <w:shd w:val="clear" w:color="auto" w:fill="auto"/>
          </w:tcPr>
          <w:p w14:paraId="283499E3" w14:textId="77777777" w:rsidR="00E871D6" w:rsidRPr="00593856" w:rsidRDefault="00E871D6" w:rsidP="00E871D6">
            <w:pPr>
              <w:spacing w:after="120" w:line="240" w:lineRule="exact"/>
              <w:rPr>
                <w:rFonts w:ascii="Times New Roman" w:eastAsia="Times New Roman" w:hAnsi="Times New Roman"/>
                <w:lang w:eastAsia="hr-HR"/>
              </w:rPr>
            </w:pPr>
          </w:p>
          <w:p w14:paraId="05006AC4" w14:textId="77777777" w:rsidR="00E871D6" w:rsidRPr="00593856" w:rsidRDefault="00E871D6" w:rsidP="00E871D6">
            <w:pPr>
              <w:spacing w:after="120" w:line="240" w:lineRule="exact"/>
              <w:rPr>
                <w:rFonts w:ascii="Times New Roman" w:eastAsia="Times New Roman" w:hAnsi="Times New Roman"/>
                <w:lang w:eastAsia="hr-HR"/>
              </w:rPr>
            </w:pPr>
          </w:p>
          <w:p w14:paraId="7C0C97BF" w14:textId="77777777" w:rsidR="00E871D6" w:rsidRPr="00593856" w:rsidRDefault="00E871D6" w:rsidP="00E871D6">
            <w:pPr>
              <w:spacing w:after="120" w:line="240" w:lineRule="exact"/>
              <w:rPr>
                <w:rFonts w:ascii="Times New Roman" w:eastAsia="Times New Roman" w:hAnsi="Times New Roman"/>
                <w:lang w:eastAsia="hr-HR"/>
              </w:rPr>
            </w:pPr>
          </w:p>
          <w:p w14:paraId="0A268396"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Kontinuirano kroz godinu</w:t>
            </w:r>
          </w:p>
        </w:tc>
      </w:tr>
      <w:tr w:rsidR="00E871D6" w:rsidRPr="00593856" w14:paraId="10521954" w14:textId="77777777">
        <w:tc>
          <w:tcPr>
            <w:tcW w:w="4786" w:type="dxa"/>
            <w:shd w:val="clear" w:color="auto" w:fill="auto"/>
          </w:tcPr>
          <w:p w14:paraId="5139CB2F"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t>8) Suradnja s roditeljima</w:t>
            </w:r>
          </w:p>
          <w:p w14:paraId="31349AC7"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informiranje o vrtiću i programu</w:t>
            </w:r>
          </w:p>
          <w:p w14:paraId="4A228076"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lastRenderedPageBreak/>
              <w:t>• planiranje i programiranje suradnje s</w:t>
            </w:r>
            <w:r w:rsidRPr="00593856">
              <w:rPr>
                <w:rFonts w:ascii="Times New Roman" w:eastAsia="Times New Roman" w:hAnsi="Times New Roman"/>
                <w:b/>
                <w:bCs/>
                <w:color w:val="000000"/>
                <w:lang w:eastAsia="hr-HR"/>
              </w:rPr>
              <w:t xml:space="preserve"> </w:t>
            </w:r>
            <w:r w:rsidRPr="00EA7F82">
              <w:rPr>
                <w:rFonts w:ascii="Times New Roman" w:eastAsia="Times New Roman" w:hAnsi="Times New Roman"/>
                <w:bCs/>
                <w:color w:val="000000"/>
                <w:lang w:eastAsia="hr-HR"/>
              </w:rPr>
              <w:t>roditeljima</w:t>
            </w:r>
          </w:p>
          <w:p w14:paraId="28A7033D"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materijala za upis (upitnici, pozivi)</w:t>
            </w:r>
          </w:p>
          <w:p w14:paraId="2A3402DE"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priprema i provedba pedagoških radionica i predavanja</w:t>
            </w:r>
          </w:p>
          <w:p w14:paraId="285ED1F8" w14:textId="77777777" w:rsidR="00E871D6" w:rsidRPr="00EA7F82" w:rsidRDefault="00E871D6" w:rsidP="00E871D6">
            <w:pPr>
              <w:spacing w:after="120" w:line="240" w:lineRule="exact"/>
              <w:rPr>
                <w:rFonts w:ascii="Times New Roman" w:eastAsia="Times New Roman" w:hAnsi="Times New Roman"/>
                <w:bCs/>
              </w:rPr>
            </w:pPr>
            <w:r w:rsidRPr="00EA7F82">
              <w:rPr>
                <w:rFonts w:ascii="Times New Roman" w:eastAsia="Times New Roman" w:hAnsi="Times New Roman"/>
                <w:bCs/>
                <w:color w:val="000000"/>
                <w:lang w:eastAsia="hr-HR"/>
              </w:rPr>
              <w:t>• uključivanje roditelja u realizaciju programa odgojno-obrazovnog rada</w:t>
            </w:r>
          </w:p>
          <w:p w14:paraId="58A9F055"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•kreiranje i nadopunjavanje kutića za roditelje</w:t>
            </w:r>
          </w:p>
          <w:p w14:paraId="0A75D389"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•savjetodavni rad s roditeljima</w:t>
            </w:r>
          </w:p>
          <w:p w14:paraId="6540DC66"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•praćenje razvoja i napredovanja djeteta</w:t>
            </w:r>
          </w:p>
        </w:tc>
        <w:tc>
          <w:tcPr>
            <w:tcW w:w="1559" w:type="dxa"/>
            <w:shd w:val="clear" w:color="auto" w:fill="auto"/>
          </w:tcPr>
          <w:p w14:paraId="045426A6"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B5B6FDE"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6DDF6F03"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2FB2BE5A"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773D4AB3"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p w14:paraId="0567A43A"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r w:rsidRPr="00593856">
              <w:rPr>
                <w:rFonts w:ascii="Times New Roman" w:eastAsia="Times New Roman" w:hAnsi="Times New Roman"/>
                <w:color w:val="000000"/>
                <w:lang w:eastAsia="hr-HR"/>
              </w:rPr>
              <w:t xml:space="preserve">Roditelji, odgojitelji, </w:t>
            </w:r>
            <w:r>
              <w:rPr>
                <w:rFonts w:ascii="Times New Roman" w:eastAsia="Times New Roman" w:hAnsi="Times New Roman"/>
                <w:color w:val="000000"/>
                <w:lang w:eastAsia="hr-HR"/>
              </w:rPr>
              <w:t>ravnatelj</w:t>
            </w:r>
            <w:r w:rsidR="000D4F80">
              <w:rPr>
                <w:rFonts w:ascii="Times New Roman" w:eastAsia="Times New Roman" w:hAnsi="Times New Roman"/>
                <w:color w:val="000000"/>
                <w:lang w:eastAsia="hr-HR"/>
              </w:rPr>
              <w:t>ica</w:t>
            </w:r>
          </w:p>
        </w:tc>
        <w:tc>
          <w:tcPr>
            <w:tcW w:w="1829" w:type="dxa"/>
            <w:shd w:val="clear" w:color="auto" w:fill="auto"/>
          </w:tcPr>
          <w:p w14:paraId="7413E776" w14:textId="77777777" w:rsidR="00E871D6" w:rsidRPr="00593856" w:rsidRDefault="00E871D6" w:rsidP="00E871D6">
            <w:pPr>
              <w:spacing w:after="120" w:line="240" w:lineRule="exact"/>
              <w:jc w:val="center"/>
              <w:rPr>
                <w:rFonts w:ascii="Times New Roman" w:eastAsia="Times New Roman" w:hAnsi="Times New Roman"/>
                <w:lang w:eastAsia="hr-HR"/>
              </w:rPr>
            </w:pPr>
          </w:p>
          <w:p w14:paraId="3AA38205" w14:textId="77777777" w:rsidR="00E871D6" w:rsidRPr="00593856" w:rsidRDefault="00E871D6" w:rsidP="00E871D6">
            <w:pPr>
              <w:spacing w:after="120" w:line="240" w:lineRule="exact"/>
              <w:rPr>
                <w:rFonts w:ascii="Times New Roman" w:eastAsia="Times New Roman" w:hAnsi="Times New Roman"/>
                <w:lang w:eastAsia="hr-HR"/>
              </w:rPr>
            </w:pPr>
          </w:p>
          <w:p w14:paraId="2DBFBFE0" w14:textId="77777777" w:rsidR="00E871D6" w:rsidRPr="00593856" w:rsidRDefault="00E871D6" w:rsidP="00E871D6">
            <w:pPr>
              <w:spacing w:after="120" w:line="240" w:lineRule="exact"/>
              <w:jc w:val="center"/>
              <w:rPr>
                <w:rFonts w:ascii="Times New Roman" w:eastAsia="Times New Roman" w:hAnsi="Times New Roman"/>
                <w:lang w:eastAsia="hr-HR"/>
              </w:rPr>
            </w:pPr>
            <w:r w:rsidRPr="00593856">
              <w:rPr>
                <w:rFonts w:ascii="Times New Roman" w:eastAsia="Times New Roman" w:hAnsi="Times New Roman"/>
                <w:lang w:eastAsia="hr-HR"/>
              </w:rPr>
              <w:t xml:space="preserve">Predavanja, </w:t>
            </w:r>
            <w:r w:rsidRPr="00593856">
              <w:rPr>
                <w:rFonts w:ascii="Times New Roman" w:eastAsia="Times New Roman" w:hAnsi="Times New Roman"/>
                <w:lang w:eastAsia="hr-HR"/>
              </w:rPr>
              <w:lastRenderedPageBreak/>
              <w:t>anketiranje i obrada podataka, evaluacija i praćenje realizacije programa, razgovori i dogovori</w:t>
            </w:r>
          </w:p>
          <w:p w14:paraId="3030C7D9" w14:textId="77777777" w:rsidR="00E871D6" w:rsidRPr="00593856" w:rsidRDefault="00E871D6" w:rsidP="00E871D6">
            <w:pPr>
              <w:spacing w:after="120" w:line="240" w:lineRule="exact"/>
              <w:jc w:val="center"/>
              <w:rPr>
                <w:rFonts w:ascii="Times New Roman" w:eastAsia="Times New Roman" w:hAnsi="Times New Roman"/>
                <w:color w:val="000000"/>
                <w:lang w:eastAsia="hr-HR"/>
              </w:rPr>
            </w:pPr>
          </w:p>
        </w:tc>
        <w:tc>
          <w:tcPr>
            <w:tcW w:w="1402" w:type="dxa"/>
            <w:shd w:val="clear" w:color="auto" w:fill="auto"/>
          </w:tcPr>
          <w:p w14:paraId="5A6F90A5" w14:textId="77777777" w:rsidR="00E871D6" w:rsidRPr="00593856" w:rsidRDefault="00E871D6" w:rsidP="00E871D6">
            <w:pPr>
              <w:spacing w:after="120" w:line="240" w:lineRule="exact"/>
              <w:rPr>
                <w:rFonts w:ascii="Times New Roman" w:eastAsia="Times New Roman" w:hAnsi="Times New Roman"/>
                <w:lang w:eastAsia="hr-HR"/>
              </w:rPr>
            </w:pPr>
          </w:p>
          <w:p w14:paraId="050CE85B" w14:textId="77777777" w:rsidR="00E871D6" w:rsidRPr="00593856" w:rsidRDefault="00E871D6" w:rsidP="00E871D6">
            <w:pPr>
              <w:spacing w:after="120" w:line="240" w:lineRule="exact"/>
              <w:rPr>
                <w:rFonts w:ascii="Times New Roman" w:eastAsia="Times New Roman" w:hAnsi="Times New Roman"/>
                <w:lang w:eastAsia="hr-HR"/>
              </w:rPr>
            </w:pPr>
          </w:p>
          <w:p w14:paraId="5B3A9970"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lastRenderedPageBreak/>
              <w:t>Listopad</w:t>
            </w:r>
          </w:p>
          <w:p w14:paraId="721D483C" w14:textId="77777777" w:rsidR="00E871D6" w:rsidRPr="00593856" w:rsidRDefault="00E871D6" w:rsidP="00E871D6">
            <w:pPr>
              <w:spacing w:after="120" w:line="240" w:lineRule="exact"/>
              <w:rPr>
                <w:rFonts w:ascii="Times New Roman" w:eastAsia="Times New Roman" w:hAnsi="Times New Roman"/>
                <w:lang w:eastAsia="hr-HR"/>
              </w:rPr>
            </w:pPr>
          </w:p>
          <w:p w14:paraId="68690ADF" w14:textId="77777777" w:rsidR="00E871D6" w:rsidRPr="00593856" w:rsidRDefault="00E871D6" w:rsidP="00E871D6">
            <w:pPr>
              <w:spacing w:after="120" w:line="240" w:lineRule="exact"/>
              <w:rPr>
                <w:rFonts w:ascii="Times New Roman" w:eastAsia="Times New Roman" w:hAnsi="Times New Roman"/>
                <w:lang w:eastAsia="hr-HR"/>
              </w:rPr>
            </w:pPr>
          </w:p>
          <w:p w14:paraId="20D30E91" w14:textId="77777777" w:rsidR="00E871D6" w:rsidRPr="00593856" w:rsidRDefault="00E871D6" w:rsidP="00E871D6">
            <w:pPr>
              <w:spacing w:after="120" w:line="240" w:lineRule="exact"/>
              <w:rPr>
                <w:rFonts w:ascii="Times New Roman" w:eastAsia="Times New Roman" w:hAnsi="Times New Roman"/>
                <w:lang w:eastAsia="hr-HR"/>
              </w:rPr>
            </w:pPr>
          </w:p>
          <w:p w14:paraId="5BE28653" w14:textId="77777777" w:rsidR="00E871D6" w:rsidRPr="00593856" w:rsidRDefault="00E871D6" w:rsidP="00E871D6">
            <w:pPr>
              <w:spacing w:after="120" w:line="240" w:lineRule="exact"/>
              <w:rPr>
                <w:rFonts w:ascii="Times New Roman" w:eastAsia="Times New Roman" w:hAnsi="Times New Roman"/>
                <w:lang w:eastAsia="hr-HR"/>
              </w:rPr>
            </w:pPr>
          </w:p>
          <w:p w14:paraId="1C47FA18"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Kontinuirano kroz godinu</w:t>
            </w:r>
          </w:p>
        </w:tc>
      </w:tr>
      <w:tr w:rsidR="00E871D6" w:rsidRPr="00593856" w14:paraId="005C57EE" w14:textId="77777777">
        <w:tc>
          <w:tcPr>
            <w:tcW w:w="4786" w:type="dxa"/>
            <w:shd w:val="clear" w:color="auto" w:fill="auto"/>
          </w:tcPr>
          <w:p w14:paraId="38A25E3E" w14:textId="77777777" w:rsidR="00E871D6" w:rsidRPr="00593856" w:rsidRDefault="00E871D6" w:rsidP="00E871D6">
            <w:pPr>
              <w:spacing w:after="120" w:line="240" w:lineRule="exact"/>
              <w:rPr>
                <w:rFonts w:ascii="Times New Roman" w:eastAsia="Times New Roman" w:hAnsi="Times New Roman"/>
                <w:b/>
                <w:bCs/>
                <w:color w:val="000000"/>
                <w:sz w:val="24"/>
                <w:lang w:eastAsia="hr-HR"/>
              </w:rPr>
            </w:pPr>
            <w:r w:rsidRPr="00593856">
              <w:rPr>
                <w:rFonts w:ascii="Times New Roman" w:eastAsia="Times New Roman" w:hAnsi="Times New Roman"/>
                <w:b/>
                <w:bCs/>
                <w:color w:val="000000"/>
                <w:sz w:val="24"/>
                <w:lang w:eastAsia="hr-HR"/>
              </w:rPr>
              <w:lastRenderedPageBreak/>
              <w:t>9) Suradnja s društvenom sredinom</w:t>
            </w:r>
          </w:p>
          <w:p w14:paraId="4806493D"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u suradnji s kulturno-umjetničkim institucijama organizirati kulturno-umjetničke sadržaje u vrtiću i izvan njega</w:t>
            </w:r>
          </w:p>
          <w:p w14:paraId="34348566" w14:textId="77777777" w:rsidR="00E871D6" w:rsidRPr="00EA7F82" w:rsidRDefault="00E871D6" w:rsidP="00E871D6">
            <w:pPr>
              <w:spacing w:after="120" w:line="240" w:lineRule="exact"/>
              <w:rPr>
                <w:rFonts w:ascii="Times New Roman" w:eastAsia="Times New Roman" w:hAnsi="Times New Roman"/>
                <w:bCs/>
              </w:rPr>
            </w:pPr>
            <w:r w:rsidRPr="00EA7F82">
              <w:rPr>
                <w:rFonts w:ascii="Times New Roman" w:eastAsia="Times New Roman" w:hAnsi="Times New Roman"/>
                <w:bCs/>
                <w:color w:val="000000"/>
                <w:lang w:eastAsia="hr-HR"/>
              </w:rPr>
              <w:t xml:space="preserve">• </w:t>
            </w:r>
            <w:r w:rsidRPr="00EA7F82">
              <w:rPr>
                <w:rFonts w:ascii="Times New Roman" w:eastAsia="Times New Roman" w:hAnsi="Times New Roman"/>
                <w:bCs/>
              </w:rPr>
              <w:t>suradnja s institucijama: Ministarstvom znanosti, obrazovanja i sporta, Gradskim uredom za odgoj i obrazovanje, Agencijom za odgoj i obrazovanje</w:t>
            </w:r>
          </w:p>
          <w:p w14:paraId="5DEE6488"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pomoć u organizaciji izleta i posjeta</w:t>
            </w:r>
          </w:p>
          <w:p w14:paraId="1D93A461" w14:textId="77777777" w:rsidR="00E871D6" w:rsidRPr="00EA7F82" w:rsidRDefault="00E871D6" w:rsidP="00E871D6">
            <w:pPr>
              <w:spacing w:after="120" w:line="240" w:lineRule="exact"/>
              <w:rPr>
                <w:rFonts w:ascii="Times New Roman" w:eastAsia="Times New Roman" w:hAnsi="Times New Roman"/>
                <w:bCs/>
                <w:color w:val="000000"/>
                <w:lang w:eastAsia="hr-HR"/>
              </w:rPr>
            </w:pPr>
            <w:r w:rsidRPr="00EA7F82">
              <w:rPr>
                <w:rFonts w:ascii="Times New Roman" w:eastAsia="Times New Roman" w:hAnsi="Times New Roman"/>
                <w:bCs/>
                <w:color w:val="000000"/>
                <w:lang w:eastAsia="hr-HR"/>
              </w:rPr>
              <w:t>• organizacija i sudjelovanje u javnim nastupima djece</w:t>
            </w:r>
          </w:p>
          <w:p w14:paraId="4415D117" w14:textId="77777777" w:rsidR="00E871D6" w:rsidRPr="00EA7F82" w:rsidRDefault="00E871D6" w:rsidP="00E871D6">
            <w:pPr>
              <w:spacing w:after="120" w:line="240" w:lineRule="exact"/>
              <w:rPr>
                <w:rFonts w:ascii="Times New Roman" w:eastAsia="Times New Roman" w:hAnsi="Times New Roman"/>
                <w:bCs/>
              </w:rPr>
            </w:pPr>
            <w:r w:rsidRPr="00EA7F82">
              <w:rPr>
                <w:rFonts w:ascii="Times New Roman" w:eastAsia="Times New Roman" w:hAnsi="Times New Roman"/>
                <w:bCs/>
                <w:color w:val="000000"/>
                <w:lang w:eastAsia="hr-HR"/>
              </w:rPr>
              <w:t xml:space="preserve">• organizacija posjeta školi te </w:t>
            </w:r>
            <w:r w:rsidRPr="00EA7F82">
              <w:rPr>
                <w:rFonts w:ascii="Times New Roman" w:eastAsia="Times New Roman" w:hAnsi="Times New Roman"/>
                <w:bCs/>
              </w:rPr>
              <w:t>suradnja sa školskim stručnim suradnicima vezano uz upis djece u prvi razred</w:t>
            </w:r>
          </w:p>
          <w:p w14:paraId="14032D82" w14:textId="77777777" w:rsidR="00E871D6" w:rsidRPr="00593856" w:rsidRDefault="00E871D6" w:rsidP="00E871D6">
            <w:pPr>
              <w:spacing w:after="120" w:line="240" w:lineRule="exact"/>
              <w:rPr>
                <w:rFonts w:ascii="Times New Roman" w:eastAsia="Times New Roman" w:hAnsi="Times New Roman"/>
                <w:b/>
                <w:bCs/>
                <w:color w:val="000000"/>
                <w:lang w:eastAsia="hr-HR"/>
              </w:rPr>
            </w:pPr>
            <w:r w:rsidRPr="00EA7F82">
              <w:rPr>
                <w:rFonts w:ascii="Times New Roman" w:eastAsia="Times New Roman" w:hAnsi="Times New Roman"/>
                <w:bCs/>
                <w:color w:val="000000"/>
                <w:lang w:eastAsia="hr-HR"/>
              </w:rPr>
              <w:t>•</w:t>
            </w:r>
            <w:r w:rsidRPr="00EA7F82">
              <w:rPr>
                <w:rFonts w:ascii="Times New Roman" w:eastAsia="Times New Roman" w:hAnsi="Times New Roman"/>
                <w:bCs/>
              </w:rPr>
              <w:t>suradnja i izmjena iskustava s drugim vrtićima i odgojno-obrazovnim institucijama i ustanovama</w:t>
            </w:r>
          </w:p>
        </w:tc>
        <w:tc>
          <w:tcPr>
            <w:tcW w:w="1559" w:type="dxa"/>
            <w:shd w:val="clear" w:color="auto" w:fill="auto"/>
          </w:tcPr>
          <w:p w14:paraId="58F59902" w14:textId="77777777" w:rsidR="00E871D6" w:rsidRPr="00593856" w:rsidRDefault="00E871D6" w:rsidP="00E871D6">
            <w:pPr>
              <w:spacing w:after="120" w:line="240" w:lineRule="exact"/>
              <w:rPr>
                <w:rFonts w:ascii="Times New Roman" w:eastAsia="Times New Roman" w:hAnsi="Times New Roman"/>
                <w:color w:val="000000"/>
                <w:lang w:eastAsia="hr-HR"/>
              </w:rPr>
            </w:pPr>
          </w:p>
        </w:tc>
        <w:tc>
          <w:tcPr>
            <w:tcW w:w="1829" w:type="dxa"/>
            <w:shd w:val="clear" w:color="auto" w:fill="auto"/>
          </w:tcPr>
          <w:p w14:paraId="60FBD830" w14:textId="77777777" w:rsidR="00E871D6" w:rsidRPr="00593856" w:rsidRDefault="00E871D6" w:rsidP="00E871D6">
            <w:pPr>
              <w:spacing w:after="120" w:line="240" w:lineRule="exact"/>
              <w:rPr>
                <w:rFonts w:ascii="Times New Roman" w:eastAsia="Times New Roman" w:hAnsi="Times New Roman"/>
                <w:color w:val="000000"/>
                <w:lang w:eastAsia="hr-HR"/>
              </w:rPr>
            </w:pPr>
          </w:p>
        </w:tc>
        <w:tc>
          <w:tcPr>
            <w:tcW w:w="1402" w:type="dxa"/>
            <w:shd w:val="clear" w:color="auto" w:fill="auto"/>
          </w:tcPr>
          <w:p w14:paraId="38A189F2" w14:textId="77777777" w:rsidR="00E871D6" w:rsidRPr="00593856" w:rsidRDefault="00E871D6" w:rsidP="00E871D6">
            <w:pPr>
              <w:spacing w:after="120" w:line="240" w:lineRule="exact"/>
              <w:rPr>
                <w:rFonts w:ascii="Times New Roman" w:eastAsia="Times New Roman" w:hAnsi="Times New Roman"/>
                <w:lang w:eastAsia="hr-HR"/>
              </w:rPr>
            </w:pPr>
          </w:p>
          <w:p w14:paraId="2835E0F5" w14:textId="77777777" w:rsidR="00E871D6" w:rsidRPr="00593856" w:rsidRDefault="00E871D6" w:rsidP="00E871D6">
            <w:pPr>
              <w:spacing w:after="120" w:line="240" w:lineRule="exact"/>
              <w:rPr>
                <w:rFonts w:ascii="Times New Roman" w:eastAsia="Times New Roman" w:hAnsi="Times New Roman"/>
                <w:lang w:eastAsia="hr-HR"/>
              </w:rPr>
            </w:pPr>
          </w:p>
          <w:p w14:paraId="3603DAE4" w14:textId="77777777" w:rsidR="00E871D6" w:rsidRPr="00593856" w:rsidRDefault="00E871D6" w:rsidP="00E871D6">
            <w:pPr>
              <w:spacing w:after="120" w:line="240" w:lineRule="exact"/>
              <w:rPr>
                <w:rFonts w:ascii="Times New Roman" w:eastAsia="Times New Roman" w:hAnsi="Times New Roman"/>
                <w:lang w:eastAsia="hr-HR"/>
              </w:rPr>
            </w:pPr>
          </w:p>
          <w:p w14:paraId="4CF12608" w14:textId="77777777" w:rsidR="00E871D6" w:rsidRPr="00593856" w:rsidRDefault="00E871D6" w:rsidP="00E871D6">
            <w:pPr>
              <w:spacing w:after="120" w:line="240" w:lineRule="exact"/>
              <w:rPr>
                <w:rFonts w:ascii="Times New Roman" w:eastAsia="Times New Roman" w:hAnsi="Times New Roman"/>
                <w:lang w:eastAsia="hr-HR"/>
              </w:rPr>
            </w:pPr>
          </w:p>
          <w:p w14:paraId="5A4CEC81" w14:textId="77777777" w:rsidR="00E871D6" w:rsidRPr="00593856" w:rsidRDefault="00E871D6" w:rsidP="00E871D6">
            <w:pPr>
              <w:spacing w:after="120" w:line="240" w:lineRule="exact"/>
              <w:rPr>
                <w:rFonts w:ascii="Times New Roman" w:eastAsia="Times New Roman" w:hAnsi="Times New Roman"/>
                <w:lang w:eastAsia="hr-HR"/>
              </w:rPr>
            </w:pPr>
          </w:p>
          <w:p w14:paraId="5419E468" w14:textId="77777777" w:rsidR="00E871D6" w:rsidRPr="00593856" w:rsidRDefault="00E871D6" w:rsidP="00E871D6">
            <w:pPr>
              <w:spacing w:after="120" w:line="240" w:lineRule="exact"/>
              <w:rPr>
                <w:rFonts w:ascii="Times New Roman" w:eastAsia="Times New Roman" w:hAnsi="Times New Roman"/>
                <w:lang w:eastAsia="hr-HR"/>
              </w:rPr>
            </w:pPr>
            <w:r w:rsidRPr="00593856">
              <w:rPr>
                <w:rFonts w:ascii="Times New Roman" w:eastAsia="Times New Roman" w:hAnsi="Times New Roman"/>
                <w:lang w:eastAsia="hr-HR"/>
              </w:rPr>
              <w:t>Kroz godinu, u skladu s temama, blagdanima, svečanostima i sl.</w:t>
            </w:r>
          </w:p>
        </w:tc>
      </w:tr>
    </w:tbl>
    <w:p w14:paraId="71A5F962" w14:textId="77777777" w:rsidR="00E871D6" w:rsidRPr="00155A3E" w:rsidRDefault="00E871D6" w:rsidP="00E871D6">
      <w:pPr>
        <w:spacing w:line="360" w:lineRule="auto"/>
        <w:jc w:val="both"/>
        <w:rPr>
          <w:rFonts w:ascii="Times New Roman" w:hAnsi="Times New Roman"/>
          <w:sz w:val="24"/>
          <w:szCs w:val="24"/>
        </w:rPr>
      </w:pPr>
    </w:p>
    <w:p w14:paraId="075D2017" w14:textId="77777777" w:rsidR="00E871D6" w:rsidRPr="00155A3E" w:rsidRDefault="00E871D6" w:rsidP="00E871D6">
      <w:pPr>
        <w:spacing w:line="360" w:lineRule="auto"/>
        <w:jc w:val="both"/>
        <w:rPr>
          <w:rFonts w:ascii="Times New Roman" w:hAnsi="Times New Roman"/>
          <w:sz w:val="24"/>
          <w:szCs w:val="24"/>
        </w:rPr>
      </w:pPr>
    </w:p>
    <w:p w14:paraId="1AA4BB0B" w14:textId="77777777" w:rsidR="00E871D6" w:rsidRPr="00D177AF" w:rsidRDefault="00E871D6" w:rsidP="00E871D6">
      <w:pPr>
        <w:pStyle w:val="Heading2"/>
        <w:numPr>
          <w:ilvl w:val="1"/>
          <w:numId w:val="23"/>
        </w:numPr>
        <w:rPr>
          <w:rFonts w:ascii="Times New Roman" w:hAnsi="Times New Roman"/>
        </w:rPr>
      </w:pPr>
      <w:bookmarkStart w:id="31" w:name="_Toc527299515"/>
      <w:r w:rsidRPr="00D177AF">
        <w:rPr>
          <w:rFonts w:ascii="Times New Roman" w:hAnsi="Times New Roman"/>
        </w:rPr>
        <w:t>Godišnji plan i program rada zdravstvene voditeljice</w:t>
      </w:r>
      <w:bookmarkEnd w:id="31"/>
    </w:p>
    <w:p w14:paraId="3CA860AD" w14:textId="77777777" w:rsidR="00E871D6" w:rsidRPr="00155A3E" w:rsidRDefault="00E871D6" w:rsidP="00E871D6">
      <w:pPr>
        <w:spacing w:line="360" w:lineRule="auto"/>
        <w:jc w:val="both"/>
        <w:rPr>
          <w:rFonts w:ascii="Times New Roman" w:hAnsi="Times New Roman"/>
          <w:sz w:val="24"/>
          <w:szCs w:val="24"/>
        </w:rPr>
      </w:pPr>
      <w:r w:rsidRPr="00155A3E">
        <w:rPr>
          <w:rFonts w:ascii="Times New Roman" w:hAnsi="Times New Roman"/>
          <w:b/>
          <w:sz w:val="24"/>
          <w:szCs w:val="24"/>
        </w:rPr>
        <w:t>CILJ</w:t>
      </w:r>
      <w:r w:rsidRPr="00155A3E">
        <w:rPr>
          <w:rFonts w:ascii="Times New Roman" w:hAnsi="Times New Roman"/>
          <w:sz w:val="24"/>
          <w:szCs w:val="24"/>
        </w:rPr>
        <w:t xml:space="preserve">: poticanje pravilnog rasta i razvoja djece putem zadovoljavanja njihovih potreba </w:t>
      </w:r>
    </w:p>
    <w:p w14:paraId="229191DC" w14:textId="77777777" w:rsidR="00E871D6" w:rsidRPr="00155A3E" w:rsidRDefault="00E871D6" w:rsidP="00E871D6">
      <w:pPr>
        <w:spacing w:line="360" w:lineRule="auto"/>
        <w:jc w:val="both"/>
        <w:rPr>
          <w:rFonts w:ascii="Times New Roman" w:hAnsi="Times New Roman"/>
          <w:b/>
          <w:sz w:val="24"/>
          <w:szCs w:val="24"/>
        </w:rPr>
      </w:pPr>
      <w:r w:rsidRPr="00155A3E">
        <w:rPr>
          <w:rFonts w:ascii="Times New Roman" w:hAnsi="Times New Roman"/>
          <w:b/>
          <w:sz w:val="24"/>
          <w:szCs w:val="24"/>
        </w:rPr>
        <w:t>BITNE ZADAĆE U ODNOSU NA DIJETE</w:t>
      </w:r>
    </w:p>
    <w:p w14:paraId="45956390" w14:textId="77777777" w:rsidR="00E871D6" w:rsidRPr="00155A3E" w:rsidRDefault="00E871D6" w:rsidP="001C0874">
      <w:pPr>
        <w:pStyle w:val="Default"/>
        <w:numPr>
          <w:ilvl w:val="0"/>
          <w:numId w:val="21"/>
        </w:numPr>
        <w:spacing w:line="360" w:lineRule="auto"/>
        <w:ind w:left="0"/>
        <w:jc w:val="both"/>
      </w:pPr>
      <w:r w:rsidRPr="00155A3E">
        <w:t xml:space="preserve">otkrivanje i procjena zdravstvenog statusa djeteta pri inicijalnim razgovorima </w:t>
      </w:r>
    </w:p>
    <w:p w14:paraId="0F195F76" w14:textId="77777777" w:rsidR="00E871D6" w:rsidRPr="00155A3E" w:rsidRDefault="00E871D6" w:rsidP="001C0874">
      <w:pPr>
        <w:pStyle w:val="Default"/>
        <w:numPr>
          <w:ilvl w:val="0"/>
          <w:numId w:val="21"/>
        </w:numPr>
        <w:spacing w:line="360" w:lineRule="auto"/>
        <w:ind w:left="0"/>
        <w:jc w:val="both"/>
      </w:pPr>
      <w:r w:rsidRPr="00155A3E">
        <w:t xml:space="preserve">praćenje provođenja obveznog cijepljenja djeteta prema kalendaru cijepljenja </w:t>
      </w:r>
    </w:p>
    <w:p w14:paraId="5B6FE4AB" w14:textId="77777777" w:rsidR="00E871D6" w:rsidRPr="00155A3E" w:rsidRDefault="00E871D6" w:rsidP="001C0874">
      <w:pPr>
        <w:pStyle w:val="Default"/>
        <w:numPr>
          <w:ilvl w:val="0"/>
          <w:numId w:val="21"/>
        </w:numPr>
        <w:spacing w:line="360" w:lineRule="auto"/>
        <w:ind w:left="0"/>
        <w:jc w:val="both"/>
      </w:pPr>
      <w:r w:rsidRPr="00155A3E">
        <w:t xml:space="preserve">praćenje pobola, identifikacija poteškoća, utjecanje na smanjenje pobola među djecom </w:t>
      </w:r>
    </w:p>
    <w:p w14:paraId="6EA453CD" w14:textId="77777777" w:rsidR="00E871D6" w:rsidRPr="00155A3E" w:rsidRDefault="00E871D6" w:rsidP="001C0874">
      <w:pPr>
        <w:pStyle w:val="Default"/>
        <w:numPr>
          <w:ilvl w:val="0"/>
          <w:numId w:val="21"/>
        </w:numPr>
        <w:spacing w:line="360" w:lineRule="auto"/>
        <w:ind w:left="0"/>
        <w:jc w:val="both"/>
      </w:pPr>
      <w:r w:rsidRPr="00155A3E">
        <w:t xml:space="preserve">zdravstveni odgoj djece, stjecanje pravilnih i zdravih navika (upotreba wc-a, pranje ruku, higijena zubića, kultura blagovanja) </w:t>
      </w:r>
    </w:p>
    <w:p w14:paraId="312FDDF4" w14:textId="77777777" w:rsidR="00E871D6" w:rsidRPr="00155A3E" w:rsidRDefault="00E871D6" w:rsidP="001C0874">
      <w:pPr>
        <w:pStyle w:val="Default"/>
        <w:numPr>
          <w:ilvl w:val="0"/>
          <w:numId w:val="21"/>
        </w:numPr>
        <w:spacing w:line="360" w:lineRule="auto"/>
        <w:ind w:left="0"/>
        <w:jc w:val="both"/>
      </w:pPr>
      <w:r w:rsidRPr="00155A3E">
        <w:t>dogovor i usklađivanje postupaka za provođenje eventualnih izvanrednih higijensko-</w:t>
      </w:r>
      <w:r w:rsidRPr="00155A3E">
        <w:lastRenderedPageBreak/>
        <w:t xml:space="preserve">epidemioloških mjera </w:t>
      </w:r>
    </w:p>
    <w:p w14:paraId="1462A47F" w14:textId="77777777" w:rsidR="00E871D6" w:rsidRPr="00155A3E" w:rsidRDefault="00E871D6" w:rsidP="001C0874">
      <w:pPr>
        <w:pStyle w:val="Default"/>
        <w:numPr>
          <w:ilvl w:val="0"/>
          <w:numId w:val="21"/>
        </w:numPr>
        <w:spacing w:line="360" w:lineRule="auto"/>
        <w:ind w:left="0"/>
        <w:jc w:val="both"/>
      </w:pPr>
      <w:r w:rsidRPr="00155A3E">
        <w:t xml:space="preserve">praćenje rasta i razvoja djece-antropometrijsko mjerenje 2x godišnje </w:t>
      </w:r>
    </w:p>
    <w:p w14:paraId="274D6139" w14:textId="77777777" w:rsidR="00E871D6" w:rsidRPr="00155A3E" w:rsidRDefault="00E871D6" w:rsidP="001C0874">
      <w:pPr>
        <w:pStyle w:val="Default"/>
        <w:numPr>
          <w:ilvl w:val="0"/>
          <w:numId w:val="21"/>
        </w:numPr>
        <w:spacing w:line="360" w:lineRule="auto"/>
        <w:ind w:left="0"/>
        <w:jc w:val="both"/>
      </w:pPr>
      <w:r w:rsidRPr="00155A3E">
        <w:t xml:space="preserve">provođenje preventivnih mjera u svrhu sprečavanja nastanka bolesti i unapređenje zdravlja (izolacija oboljelog, trijaža, liječničke ispričnice) </w:t>
      </w:r>
    </w:p>
    <w:p w14:paraId="5E978D50" w14:textId="77777777" w:rsidR="00E871D6" w:rsidRPr="00155A3E" w:rsidRDefault="00E871D6" w:rsidP="001C0874">
      <w:pPr>
        <w:pStyle w:val="Default"/>
        <w:numPr>
          <w:ilvl w:val="0"/>
          <w:numId w:val="21"/>
        </w:numPr>
        <w:spacing w:line="360" w:lineRule="auto"/>
        <w:ind w:left="0"/>
        <w:jc w:val="both"/>
      </w:pPr>
      <w:r w:rsidRPr="00155A3E">
        <w:t xml:space="preserve">unapređivanje procesa prehrane uz primjenu prehrambenih standarda </w:t>
      </w:r>
    </w:p>
    <w:p w14:paraId="77152C72" w14:textId="77777777" w:rsidR="00E871D6" w:rsidRPr="00155A3E" w:rsidRDefault="00E871D6" w:rsidP="001C0874">
      <w:pPr>
        <w:pStyle w:val="Default"/>
        <w:numPr>
          <w:ilvl w:val="0"/>
          <w:numId w:val="21"/>
        </w:numPr>
        <w:spacing w:line="360" w:lineRule="auto"/>
        <w:ind w:left="0"/>
        <w:jc w:val="both"/>
      </w:pPr>
      <w:r w:rsidRPr="00155A3E">
        <w:t xml:space="preserve">izrada posebnih jelovnika za djecu s ograničenjima i medicinskom indikacijom za isto </w:t>
      </w:r>
    </w:p>
    <w:p w14:paraId="02571152" w14:textId="77777777" w:rsidR="00E871D6" w:rsidRPr="00155A3E" w:rsidRDefault="00E871D6" w:rsidP="001C0874">
      <w:pPr>
        <w:pStyle w:val="Default"/>
        <w:numPr>
          <w:ilvl w:val="0"/>
          <w:numId w:val="21"/>
        </w:numPr>
        <w:spacing w:line="360" w:lineRule="auto"/>
        <w:ind w:left="0"/>
        <w:jc w:val="both"/>
      </w:pPr>
      <w:r w:rsidRPr="00155A3E">
        <w:t xml:space="preserve">planiranje i praćenje te evaluacija prehrane kroz HACCP dokumentaciju </w:t>
      </w:r>
    </w:p>
    <w:p w14:paraId="61402CA9" w14:textId="77777777" w:rsidR="00E871D6" w:rsidRPr="00155A3E" w:rsidRDefault="00E871D6" w:rsidP="001C0874">
      <w:pPr>
        <w:pStyle w:val="Default"/>
        <w:numPr>
          <w:ilvl w:val="0"/>
          <w:numId w:val="21"/>
        </w:numPr>
        <w:spacing w:line="360" w:lineRule="auto"/>
        <w:ind w:left="0"/>
        <w:jc w:val="both"/>
      </w:pPr>
      <w:r w:rsidRPr="00155A3E">
        <w:t>putem zadataka u odgojno-obrazovnom procesu mijenjanje loših navika u prehrani te usvajanje zdravog načina prehrane</w:t>
      </w:r>
    </w:p>
    <w:p w14:paraId="75FE403C" w14:textId="77777777" w:rsidR="00E871D6" w:rsidRPr="00155A3E" w:rsidRDefault="00E871D6" w:rsidP="001C0874">
      <w:pPr>
        <w:pStyle w:val="Default"/>
        <w:numPr>
          <w:ilvl w:val="0"/>
          <w:numId w:val="21"/>
        </w:numPr>
        <w:spacing w:line="360" w:lineRule="auto"/>
        <w:ind w:left="0"/>
        <w:jc w:val="both"/>
      </w:pPr>
      <w:r w:rsidRPr="00155A3E">
        <w:t xml:space="preserve">osiguravanje uvjeta za pravilno izmjenjivanje dnevnih aktivnosti uvažavajući individualne potrebe djece: prehrana, tekućina, odmor i kretanje </w:t>
      </w:r>
    </w:p>
    <w:p w14:paraId="35F343C5" w14:textId="77777777" w:rsidR="00E871D6" w:rsidRPr="00155A3E" w:rsidRDefault="00E871D6" w:rsidP="001C0874">
      <w:pPr>
        <w:pStyle w:val="Default"/>
        <w:numPr>
          <w:ilvl w:val="0"/>
          <w:numId w:val="21"/>
        </w:numPr>
        <w:spacing w:line="360" w:lineRule="auto"/>
        <w:ind w:left="0"/>
        <w:jc w:val="both"/>
      </w:pPr>
      <w:r w:rsidRPr="00155A3E">
        <w:t xml:space="preserve">osiguranje higijene i sigurnosti: prostora, opreme, igračaka i okoliša </w:t>
      </w:r>
    </w:p>
    <w:p w14:paraId="507BADB7" w14:textId="77777777" w:rsidR="00E871D6" w:rsidRPr="00155A3E" w:rsidRDefault="00E871D6" w:rsidP="001C0874">
      <w:pPr>
        <w:pStyle w:val="Default"/>
        <w:numPr>
          <w:ilvl w:val="0"/>
          <w:numId w:val="21"/>
        </w:numPr>
        <w:spacing w:line="360" w:lineRule="auto"/>
        <w:ind w:left="0"/>
        <w:jc w:val="both"/>
      </w:pPr>
      <w:r w:rsidRPr="00155A3E">
        <w:t>skrb za pravilne mikroklimatske uvjete u sobi</w:t>
      </w:r>
    </w:p>
    <w:p w14:paraId="33C41475" w14:textId="77777777" w:rsidR="00E871D6" w:rsidRPr="00155A3E" w:rsidRDefault="00E871D6" w:rsidP="001C0874">
      <w:pPr>
        <w:pStyle w:val="Default"/>
        <w:numPr>
          <w:ilvl w:val="0"/>
          <w:numId w:val="21"/>
        </w:numPr>
        <w:spacing w:line="360" w:lineRule="auto"/>
        <w:ind w:left="0"/>
        <w:jc w:val="both"/>
      </w:pPr>
      <w:r w:rsidRPr="00155A3E">
        <w:t>skrb za primjerenu odjeću i obuću za vrijeme boravka u unutarnjem i vanjskom prostoru</w:t>
      </w:r>
    </w:p>
    <w:p w14:paraId="04519138" w14:textId="77777777" w:rsidR="00E871D6" w:rsidRPr="00155A3E" w:rsidRDefault="00E871D6" w:rsidP="00E871D6">
      <w:pPr>
        <w:pStyle w:val="Default"/>
        <w:spacing w:line="360" w:lineRule="auto"/>
        <w:jc w:val="both"/>
      </w:pPr>
    </w:p>
    <w:p w14:paraId="483CB41C" w14:textId="77777777" w:rsidR="00E871D6" w:rsidRPr="00155A3E" w:rsidRDefault="00E871D6" w:rsidP="00E871D6">
      <w:pPr>
        <w:pStyle w:val="Default"/>
        <w:spacing w:line="360" w:lineRule="auto"/>
        <w:jc w:val="both"/>
      </w:pPr>
    </w:p>
    <w:p w14:paraId="5BD67ACD" w14:textId="77777777" w:rsidR="00E871D6" w:rsidRPr="00155A3E" w:rsidRDefault="00E871D6" w:rsidP="00E871D6">
      <w:pPr>
        <w:pStyle w:val="Default"/>
        <w:spacing w:line="360" w:lineRule="auto"/>
        <w:jc w:val="both"/>
        <w:rPr>
          <w:b/>
        </w:rPr>
      </w:pPr>
      <w:r w:rsidRPr="00155A3E">
        <w:rPr>
          <w:b/>
        </w:rPr>
        <w:t>BITNE ZADAĆE U ODNOSU NA ODGOJITELJE I OSTALE RADNIKE</w:t>
      </w:r>
    </w:p>
    <w:p w14:paraId="4E31E223" w14:textId="77777777" w:rsidR="00E871D6" w:rsidRPr="00155A3E" w:rsidRDefault="00E871D6" w:rsidP="001C0874">
      <w:pPr>
        <w:pStyle w:val="Default"/>
        <w:numPr>
          <w:ilvl w:val="0"/>
          <w:numId w:val="22"/>
        </w:numPr>
        <w:spacing w:line="360" w:lineRule="auto"/>
        <w:ind w:left="0"/>
        <w:jc w:val="both"/>
        <w:rPr>
          <w:color w:val="auto"/>
        </w:rPr>
      </w:pPr>
      <w:r w:rsidRPr="00155A3E">
        <w:rPr>
          <w:color w:val="auto"/>
        </w:rPr>
        <w:t>osiguranje optimalnih uvjeta za cjeloviti razvoj djeteta</w:t>
      </w:r>
    </w:p>
    <w:p w14:paraId="6ABD467C" w14:textId="77777777" w:rsidR="00E871D6" w:rsidRPr="00155A3E" w:rsidRDefault="00E871D6" w:rsidP="001C0874">
      <w:pPr>
        <w:pStyle w:val="Default"/>
        <w:numPr>
          <w:ilvl w:val="0"/>
          <w:numId w:val="22"/>
        </w:numPr>
        <w:spacing w:line="360" w:lineRule="auto"/>
        <w:ind w:left="0"/>
        <w:jc w:val="both"/>
        <w:rPr>
          <w:color w:val="auto"/>
        </w:rPr>
      </w:pPr>
      <w:r w:rsidRPr="00155A3E">
        <w:rPr>
          <w:color w:val="auto"/>
        </w:rPr>
        <w:t>prepoznavanje vrijednosti i razvijanje timskoga rada</w:t>
      </w:r>
    </w:p>
    <w:p w14:paraId="7A45E0DB" w14:textId="77777777" w:rsidR="00E871D6" w:rsidRPr="00155A3E" w:rsidRDefault="00E871D6" w:rsidP="001C0874">
      <w:pPr>
        <w:pStyle w:val="Default"/>
        <w:numPr>
          <w:ilvl w:val="0"/>
          <w:numId w:val="22"/>
        </w:numPr>
        <w:spacing w:line="360" w:lineRule="auto"/>
        <w:ind w:left="0"/>
        <w:jc w:val="both"/>
        <w:rPr>
          <w:color w:val="auto"/>
        </w:rPr>
      </w:pPr>
      <w:r w:rsidRPr="00155A3E">
        <w:rPr>
          <w:color w:val="auto"/>
        </w:rPr>
        <w:t>dogovor i usklađivanje postupaka za provođenje eventualnih izvanrednih higijensko epidemioloških mjera</w:t>
      </w:r>
    </w:p>
    <w:p w14:paraId="65D01B48" w14:textId="77777777" w:rsidR="00E871D6" w:rsidRPr="00155A3E" w:rsidRDefault="00E871D6" w:rsidP="001C0874">
      <w:pPr>
        <w:pStyle w:val="Default"/>
        <w:numPr>
          <w:ilvl w:val="0"/>
          <w:numId w:val="22"/>
        </w:numPr>
        <w:spacing w:line="360" w:lineRule="auto"/>
        <w:ind w:left="0"/>
        <w:jc w:val="both"/>
        <w:rPr>
          <w:color w:val="auto"/>
        </w:rPr>
      </w:pPr>
      <w:r w:rsidRPr="00155A3E">
        <w:t xml:space="preserve">skrb za održavanje higijene i sigurnosti </w:t>
      </w:r>
    </w:p>
    <w:p w14:paraId="7BB37E62" w14:textId="77777777" w:rsidR="00E871D6" w:rsidRPr="00155A3E" w:rsidRDefault="00E871D6" w:rsidP="001C0874">
      <w:pPr>
        <w:pStyle w:val="Default"/>
        <w:numPr>
          <w:ilvl w:val="0"/>
          <w:numId w:val="22"/>
        </w:numPr>
        <w:spacing w:line="360" w:lineRule="auto"/>
        <w:ind w:left="0"/>
        <w:jc w:val="both"/>
        <w:rPr>
          <w:color w:val="auto"/>
        </w:rPr>
      </w:pPr>
      <w:r w:rsidRPr="00155A3E">
        <w:t>upućivanje u primjenu terapije kod djece s kroničnim oboljenjima</w:t>
      </w:r>
    </w:p>
    <w:p w14:paraId="30045EA7" w14:textId="77777777" w:rsidR="00E871D6" w:rsidRPr="00155A3E" w:rsidRDefault="00E871D6" w:rsidP="001C0874">
      <w:pPr>
        <w:pStyle w:val="Default"/>
        <w:numPr>
          <w:ilvl w:val="0"/>
          <w:numId w:val="22"/>
        </w:numPr>
        <w:spacing w:line="360" w:lineRule="auto"/>
        <w:ind w:left="0"/>
        <w:jc w:val="both"/>
        <w:rPr>
          <w:color w:val="auto"/>
        </w:rPr>
      </w:pPr>
      <w:r w:rsidRPr="00155A3E">
        <w:t>utvrđivanje specifičnih zdravstvenih potreba te informiranje odgojitelja o njima</w:t>
      </w:r>
    </w:p>
    <w:p w14:paraId="32AFF99F" w14:textId="77777777" w:rsidR="00E871D6" w:rsidRPr="00155A3E" w:rsidRDefault="00E871D6" w:rsidP="001C0874">
      <w:pPr>
        <w:pStyle w:val="Default"/>
        <w:numPr>
          <w:ilvl w:val="0"/>
          <w:numId w:val="22"/>
        </w:numPr>
        <w:spacing w:line="360" w:lineRule="auto"/>
        <w:ind w:left="0"/>
        <w:jc w:val="both"/>
        <w:rPr>
          <w:color w:val="auto"/>
        </w:rPr>
      </w:pPr>
      <w:r w:rsidRPr="00155A3E">
        <w:t>organizacija rada u izvanrednim situacijama</w:t>
      </w:r>
    </w:p>
    <w:p w14:paraId="24081125" w14:textId="77777777" w:rsidR="00E871D6" w:rsidRPr="00155A3E" w:rsidRDefault="00E871D6" w:rsidP="001C0874">
      <w:pPr>
        <w:pStyle w:val="Default"/>
        <w:numPr>
          <w:ilvl w:val="0"/>
          <w:numId w:val="22"/>
        </w:numPr>
        <w:spacing w:line="360" w:lineRule="auto"/>
        <w:ind w:left="0"/>
        <w:jc w:val="both"/>
        <w:rPr>
          <w:color w:val="auto"/>
        </w:rPr>
      </w:pPr>
      <w:r w:rsidRPr="00155A3E">
        <w:rPr>
          <w:color w:val="auto"/>
        </w:rPr>
        <w:t>kontrola provedbe higijenskih normi i HACCP sustava u prostorima za prijem, pripremu i distribuciju hrane</w:t>
      </w:r>
    </w:p>
    <w:p w14:paraId="64867DC0" w14:textId="77777777" w:rsidR="00E871D6" w:rsidRPr="00155A3E" w:rsidRDefault="00E871D6" w:rsidP="001C0874">
      <w:pPr>
        <w:pStyle w:val="Default"/>
        <w:numPr>
          <w:ilvl w:val="0"/>
          <w:numId w:val="22"/>
        </w:numPr>
        <w:spacing w:line="360" w:lineRule="auto"/>
        <w:ind w:left="0"/>
        <w:jc w:val="both"/>
        <w:rPr>
          <w:color w:val="auto"/>
        </w:rPr>
      </w:pPr>
      <w:r w:rsidRPr="00155A3E">
        <w:rPr>
          <w:color w:val="auto"/>
        </w:rPr>
        <w:t>kontrola osobne higijene djelatnika u kuhinji, čistoća odjeće i obuće</w:t>
      </w:r>
    </w:p>
    <w:sectPr w:rsidR="00E871D6" w:rsidRPr="00155A3E" w:rsidSect="00005206">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82D05" w14:textId="77777777" w:rsidR="00470BA1" w:rsidRDefault="00470BA1" w:rsidP="00E871D6">
      <w:pPr>
        <w:spacing w:after="0" w:line="240" w:lineRule="auto"/>
      </w:pPr>
      <w:r>
        <w:separator/>
      </w:r>
    </w:p>
  </w:endnote>
  <w:endnote w:type="continuationSeparator" w:id="0">
    <w:p w14:paraId="688DD337" w14:textId="77777777" w:rsidR="00470BA1" w:rsidRDefault="00470BA1" w:rsidP="00E8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1EF7" w14:textId="77777777" w:rsidR="00C56520" w:rsidRDefault="00553748">
    <w:pPr>
      <w:pStyle w:val="Footer"/>
      <w:jc w:val="right"/>
    </w:pPr>
    <w:r>
      <w:fldChar w:fldCharType="begin"/>
    </w:r>
    <w:r>
      <w:instrText xml:space="preserve"> PAGE   \* MERGEFORMAT </w:instrText>
    </w:r>
    <w:r>
      <w:fldChar w:fldCharType="separate"/>
    </w:r>
    <w:r>
      <w:rPr>
        <w:noProof/>
      </w:rPr>
      <w:t>35</w:t>
    </w:r>
    <w:r>
      <w:rPr>
        <w:noProof/>
      </w:rPr>
      <w:fldChar w:fldCharType="end"/>
    </w:r>
  </w:p>
  <w:p w14:paraId="631BCA50" w14:textId="77777777" w:rsidR="00C56520" w:rsidRDefault="00C56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3DF9F" w14:textId="77777777" w:rsidR="00470BA1" w:rsidRDefault="00470BA1" w:rsidP="00E871D6">
      <w:pPr>
        <w:spacing w:after="0" w:line="240" w:lineRule="auto"/>
      </w:pPr>
      <w:r>
        <w:separator/>
      </w:r>
    </w:p>
  </w:footnote>
  <w:footnote w:type="continuationSeparator" w:id="0">
    <w:p w14:paraId="55178AF4" w14:textId="77777777" w:rsidR="00470BA1" w:rsidRDefault="00470BA1" w:rsidP="00E87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63A"/>
    <w:multiLevelType w:val="hybridMultilevel"/>
    <w:tmpl w:val="6B44802C"/>
    <w:lvl w:ilvl="0" w:tplc="0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74E8F"/>
    <w:multiLevelType w:val="hybridMultilevel"/>
    <w:tmpl w:val="0CE0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06CFA"/>
    <w:multiLevelType w:val="hybridMultilevel"/>
    <w:tmpl w:val="2E6A2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C1B2E"/>
    <w:multiLevelType w:val="hybridMultilevel"/>
    <w:tmpl w:val="D618FED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31E30"/>
    <w:multiLevelType w:val="hybridMultilevel"/>
    <w:tmpl w:val="3550B7EC"/>
    <w:lvl w:ilvl="0" w:tplc="FE1E7306">
      <w:start w:val="1"/>
      <w:numFmt w:val="bullet"/>
      <w:lvlText w:val="-"/>
      <w:lvlJc w:val="left"/>
      <w:pPr>
        <w:ind w:left="1215" w:hanging="360"/>
      </w:pPr>
      <w:rPr>
        <w:rFonts w:ascii="Times New Roman" w:eastAsia="Calibri"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176068D5"/>
    <w:multiLevelType w:val="hybridMultilevel"/>
    <w:tmpl w:val="227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D1CE3"/>
    <w:multiLevelType w:val="hybridMultilevel"/>
    <w:tmpl w:val="B448D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EA6ED2"/>
    <w:multiLevelType w:val="hybridMultilevel"/>
    <w:tmpl w:val="6B923F4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1ABC434C"/>
    <w:multiLevelType w:val="hybridMultilevel"/>
    <w:tmpl w:val="037A96EC"/>
    <w:lvl w:ilvl="0" w:tplc="0409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38906EC"/>
    <w:multiLevelType w:val="hybridMultilevel"/>
    <w:tmpl w:val="63A4F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6624F"/>
    <w:multiLevelType w:val="hybridMultilevel"/>
    <w:tmpl w:val="96B4EF5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FC67DC"/>
    <w:multiLevelType w:val="hybridMultilevel"/>
    <w:tmpl w:val="6C72CE7C"/>
    <w:lvl w:ilvl="0" w:tplc="0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76A5A"/>
    <w:multiLevelType w:val="hybridMultilevel"/>
    <w:tmpl w:val="954E7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E174ED"/>
    <w:multiLevelType w:val="multilevel"/>
    <w:tmpl w:val="D9A8A8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48A57A0"/>
    <w:multiLevelType w:val="hybridMultilevel"/>
    <w:tmpl w:val="DB72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351C4"/>
    <w:multiLevelType w:val="hybridMultilevel"/>
    <w:tmpl w:val="143C7F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055B0"/>
    <w:multiLevelType w:val="hybridMultilevel"/>
    <w:tmpl w:val="F8EA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2020B7"/>
    <w:multiLevelType w:val="hybridMultilevel"/>
    <w:tmpl w:val="AE4C04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D304B"/>
    <w:multiLevelType w:val="hybridMultilevel"/>
    <w:tmpl w:val="C23C27E8"/>
    <w:lvl w:ilvl="0" w:tplc="04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87C49"/>
    <w:multiLevelType w:val="hybridMultilevel"/>
    <w:tmpl w:val="4B149E14"/>
    <w:lvl w:ilvl="0" w:tplc="041A0001">
      <w:start w:val="1"/>
      <w:numFmt w:val="bullet"/>
      <w:lvlText w:val=""/>
      <w:lvlJc w:val="left"/>
      <w:pPr>
        <w:tabs>
          <w:tab w:val="num" w:pos="720"/>
        </w:tabs>
        <w:ind w:left="720" w:hanging="360"/>
      </w:pPr>
      <w:rPr>
        <w:rFonts w:ascii="Symbol" w:hAnsi="Symbol" w:hint="default"/>
      </w:rPr>
    </w:lvl>
    <w:lvl w:ilvl="1" w:tplc="D190027C">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BE3A46"/>
    <w:multiLevelType w:val="hybridMultilevel"/>
    <w:tmpl w:val="96C0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C6C94"/>
    <w:multiLevelType w:val="hybridMultilevel"/>
    <w:tmpl w:val="929CD8B6"/>
    <w:lvl w:ilvl="0" w:tplc="662AC2FE">
      <w:start w:val="1"/>
      <w:numFmt w:val="decimal"/>
      <w:lvlText w:val="%1."/>
      <w:lvlJc w:val="lef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1426719"/>
    <w:multiLevelType w:val="hybridMultilevel"/>
    <w:tmpl w:val="EB0C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90A95"/>
    <w:multiLevelType w:val="hybridMultilevel"/>
    <w:tmpl w:val="56128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222A4"/>
    <w:multiLevelType w:val="hybridMultilevel"/>
    <w:tmpl w:val="2952AE20"/>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5" w15:restartNumberingAfterBreak="0">
    <w:nsid w:val="73707323"/>
    <w:multiLevelType w:val="hybridMultilevel"/>
    <w:tmpl w:val="A390792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6" w15:restartNumberingAfterBreak="0">
    <w:nsid w:val="7C325A8C"/>
    <w:multiLevelType w:val="hybridMultilevel"/>
    <w:tmpl w:val="FF32E4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FF6272"/>
    <w:multiLevelType w:val="hybridMultilevel"/>
    <w:tmpl w:val="0BFAC522"/>
    <w:lvl w:ilvl="0" w:tplc="30802186">
      <w:start w:val="1"/>
      <w:numFmt w:val="decimal"/>
      <w:lvlText w:val="%1."/>
      <w:lvlJc w:val="left"/>
      <w:pPr>
        <w:ind w:left="720" w:hanging="360"/>
      </w:pPr>
      <w:rPr>
        <w:rFonts w:ascii="Times New Roman" w:eastAsia="Calibr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40229487">
    <w:abstractNumId w:val="23"/>
  </w:num>
  <w:num w:numId="2" w16cid:durableId="362365585">
    <w:abstractNumId w:val="4"/>
  </w:num>
  <w:num w:numId="3" w16cid:durableId="8025982">
    <w:abstractNumId w:val="16"/>
  </w:num>
  <w:num w:numId="4" w16cid:durableId="1510412741">
    <w:abstractNumId w:val="17"/>
  </w:num>
  <w:num w:numId="5" w16cid:durableId="123543294">
    <w:abstractNumId w:val="15"/>
  </w:num>
  <w:num w:numId="6" w16cid:durableId="833884270">
    <w:abstractNumId w:val="3"/>
  </w:num>
  <w:num w:numId="7" w16cid:durableId="494996953">
    <w:abstractNumId w:val="10"/>
  </w:num>
  <w:num w:numId="8" w16cid:durableId="1648388689">
    <w:abstractNumId w:val="19"/>
  </w:num>
  <w:num w:numId="9" w16cid:durableId="1151020897">
    <w:abstractNumId w:val="11"/>
  </w:num>
  <w:num w:numId="10" w16cid:durableId="55471098">
    <w:abstractNumId w:val="14"/>
  </w:num>
  <w:num w:numId="11" w16cid:durableId="1416777333">
    <w:abstractNumId w:val="2"/>
  </w:num>
  <w:num w:numId="12" w16cid:durableId="173495798">
    <w:abstractNumId w:val="8"/>
  </w:num>
  <w:num w:numId="13" w16cid:durableId="234971205">
    <w:abstractNumId w:val="24"/>
  </w:num>
  <w:num w:numId="14" w16cid:durableId="1371222821">
    <w:abstractNumId w:val="7"/>
  </w:num>
  <w:num w:numId="15" w16cid:durableId="1419867231">
    <w:abstractNumId w:val="0"/>
  </w:num>
  <w:num w:numId="16" w16cid:durableId="1123233817">
    <w:abstractNumId w:val="18"/>
  </w:num>
  <w:num w:numId="17" w16cid:durableId="573711074">
    <w:abstractNumId w:val="1"/>
  </w:num>
  <w:num w:numId="18" w16cid:durableId="1702582922">
    <w:abstractNumId w:val="20"/>
  </w:num>
  <w:num w:numId="19" w16cid:durableId="1910536763">
    <w:abstractNumId w:val="21"/>
  </w:num>
  <w:num w:numId="20" w16cid:durableId="977760847">
    <w:abstractNumId w:val="27"/>
  </w:num>
  <w:num w:numId="21" w16cid:durableId="18286262">
    <w:abstractNumId w:val="22"/>
  </w:num>
  <w:num w:numId="22" w16cid:durableId="821509342">
    <w:abstractNumId w:val="5"/>
  </w:num>
  <w:num w:numId="23" w16cid:durableId="171454309">
    <w:abstractNumId w:val="13"/>
  </w:num>
  <w:num w:numId="24" w16cid:durableId="708798576">
    <w:abstractNumId w:val="12"/>
  </w:num>
  <w:num w:numId="25" w16cid:durableId="1201942749">
    <w:abstractNumId w:val="25"/>
  </w:num>
  <w:num w:numId="26" w16cid:durableId="274334926">
    <w:abstractNumId w:val="9"/>
  </w:num>
  <w:num w:numId="27" w16cid:durableId="2037926858">
    <w:abstractNumId w:val="6"/>
  </w:num>
  <w:num w:numId="28" w16cid:durableId="9720972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26"/>
    <w:rsid w:val="00005206"/>
    <w:rsid w:val="00067CAC"/>
    <w:rsid w:val="000D4F80"/>
    <w:rsid w:val="001A48F5"/>
    <w:rsid w:val="001C0874"/>
    <w:rsid w:val="002C60EB"/>
    <w:rsid w:val="003012B0"/>
    <w:rsid w:val="00427507"/>
    <w:rsid w:val="00470BA1"/>
    <w:rsid w:val="00490161"/>
    <w:rsid w:val="005301FD"/>
    <w:rsid w:val="00553748"/>
    <w:rsid w:val="00591E27"/>
    <w:rsid w:val="008148B9"/>
    <w:rsid w:val="00894336"/>
    <w:rsid w:val="00A10C90"/>
    <w:rsid w:val="00BD1392"/>
    <w:rsid w:val="00C329A1"/>
    <w:rsid w:val="00C56520"/>
    <w:rsid w:val="00D66E26"/>
    <w:rsid w:val="00E276B1"/>
    <w:rsid w:val="00E7259E"/>
    <w:rsid w:val="00E871D6"/>
    <w:rsid w:val="00FD2ADF"/>
    <w:rsid w:val="00FF0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A6E1A"/>
  <w15:docId w15:val="{01F14D7A-47CB-4E4C-AC21-0D246379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3E73DA"/>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522126"/>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52212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E73D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3E73DA"/>
    <w:pPr>
      <w:keepLines/>
      <w:spacing w:after="0"/>
      <w:outlineLvl w:val="9"/>
    </w:pPr>
    <w:rPr>
      <w:b w:val="0"/>
      <w:bCs w:val="0"/>
      <w:color w:val="2E74B5"/>
      <w:kern w:val="0"/>
    </w:rPr>
  </w:style>
  <w:style w:type="table" w:styleId="TableGrid">
    <w:name w:val="Table Grid"/>
    <w:basedOn w:val="TableNormal"/>
    <w:uiPriority w:val="39"/>
    <w:rsid w:val="00F60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522126"/>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522126"/>
    <w:rPr>
      <w:rFonts w:ascii="Calibri Light" w:eastAsia="Times New Roman" w:hAnsi="Calibri Light" w:cs="Times New Roman"/>
      <w:b/>
      <w:bCs/>
      <w:sz w:val="26"/>
      <w:szCs w:val="26"/>
    </w:rPr>
  </w:style>
  <w:style w:type="paragraph" w:styleId="ListParagraph">
    <w:name w:val="List Paragraph"/>
    <w:basedOn w:val="Normal"/>
    <w:uiPriority w:val="34"/>
    <w:qFormat/>
    <w:rsid w:val="00522126"/>
    <w:pPr>
      <w:spacing w:after="0" w:line="240" w:lineRule="auto"/>
      <w:ind w:left="720"/>
      <w:contextualSpacing/>
    </w:pPr>
    <w:rPr>
      <w:rFonts w:ascii="Times New Roman" w:eastAsia="Times New Roman" w:hAnsi="Times New Roman"/>
      <w:sz w:val="20"/>
      <w:szCs w:val="20"/>
      <w:lang w:val="en-AU" w:eastAsia="hr-HR"/>
    </w:rPr>
  </w:style>
  <w:style w:type="paragraph" w:styleId="NormalWeb">
    <w:name w:val="Normal (Web)"/>
    <w:basedOn w:val="Normal"/>
    <w:uiPriority w:val="99"/>
    <w:unhideWhenUsed/>
    <w:rsid w:val="00522126"/>
    <w:pPr>
      <w:widowControl w:val="0"/>
      <w:suppressAutoHyphens/>
      <w:spacing w:after="0" w:line="240" w:lineRule="auto"/>
    </w:pPr>
    <w:rPr>
      <w:rFonts w:ascii="Times New Roman" w:eastAsia="Lucida Sans Unicode" w:hAnsi="Times New Roman"/>
      <w:sz w:val="24"/>
      <w:szCs w:val="24"/>
      <w:lang w:val="hr-HR"/>
    </w:rPr>
  </w:style>
  <w:style w:type="paragraph" w:customStyle="1" w:styleId="t-9-8">
    <w:name w:val="t-9-8"/>
    <w:basedOn w:val="Normal"/>
    <w:rsid w:val="00522126"/>
    <w:pPr>
      <w:spacing w:before="100" w:beforeAutospacing="1" w:after="100" w:afterAutospacing="1" w:line="240" w:lineRule="auto"/>
    </w:pPr>
    <w:rPr>
      <w:rFonts w:ascii="Times New Roman" w:eastAsia="Times New Roman" w:hAnsi="Times New Roman"/>
      <w:sz w:val="24"/>
      <w:szCs w:val="24"/>
      <w:lang w:val="hr-HR" w:eastAsia="hr-HR"/>
    </w:rPr>
  </w:style>
  <w:style w:type="paragraph" w:customStyle="1" w:styleId="Default">
    <w:name w:val="Default"/>
    <w:rsid w:val="00522126"/>
    <w:pPr>
      <w:widowControl w:val="0"/>
      <w:autoSpaceDE w:val="0"/>
      <w:autoSpaceDN w:val="0"/>
      <w:adjustRightInd w:val="0"/>
    </w:pPr>
    <w:rPr>
      <w:rFonts w:ascii="Times New Roman" w:eastAsia="Cambria" w:hAnsi="Times New Roman"/>
      <w:color w:val="000000"/>
      <w:sz w:val="24"/>
      <w:szCs w:val="24"/>
    </w:rPr>
  </w:style>
  <w:style w:type="character" w:customStyle="1" w:styleId="FontStyle54">
    <w:name w:val="Font Style54"/>
    <w:rsid w:val="00522126"/>
    <w:rPr>
      <w:rFonts w:ascii="Times New Roman" w:hAnsi="Times New Roman" w:cs="Times New Roman"/>
      <w:sz w:val="28"/>
      <w:szCs w:val="28"/>
    </w:rPr>
  </w:style>
  <w:style w:type="table" w:styleId="LightGrid-Accent4">
    <w:name w:val="Light Grid Accent 4"/>
    <w:basedOn w:val="TableNormal"/>
    <w:rsid w:val="00FD2E83"/>
    <w:rPr>
      <w:rFonts w:ascii="Cambria" w:eastAsia="Cambria" w:hAnsi="Cambria"/>
      <w:sz w:val="24"/>
      <w:szCs w:val="24"/>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Math" w:eastAsia="Times New Roman" w:hAnsi="Cambria Math"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dTable1Light1">
    <w:name w:val="Grid Table 1 Light1"/>
    <w:basedOn w:val="TableNormal"/>
    <w:uiPriority w:val="46"/>
    <w:rsid w:val="005E2E9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155A3E"/>
  </w:style>
  <w:style w:type="paragraph" w:styleId="TOC2">
    <w:name w:val="toc 2"/>
    <w:basedOn w:val="Normal"/>
    <w:next w:val="Normal"/>
    <w:autoRedefine/>
    <w:uiPriority w:val="39"/>
    <w:unhideWhenUsed/>
    <w:rsid w:val="00155A3E"/>
    <w:pPr>
      <w:ind w:left="220"/>
    </w:pPr>
  </w:style>
  <w:style w:type="paragraph" w:styleId="TOC3">
    <w:name w:val="toc 3"/>
    <w:basedOn w:val="Normal"/>
    <w:next w:val="Normal"/>
    <w:autoRedefine/>
    <w:uiPriority w:val="39"/>
    <w:unhideWhenUsed/>
    <w:rsid w:val="00155A3E"/>
    <w:pPr>
      <w:ind w:left="440"/>
    </w:pPr>
  </w:style>
  <w:style w:type="character" w:styleId="Hyperlink">
    <w:name w:val="Hyperlink"/>
    <w:uiPriority w:val="99"/>
    <w:unhideWhenUsed/>
    <w:rsid w:val="00155A3E"/>
    <w:rPr>
      <w:color w:val="0563C1"/>
      <w:u w:val="single"/>
    </w:rPr>
  </w:style>
  <w:style w:type="paragraph" w:styleId="Header">
    <w:name w:val="header"/>
    <w:basedOn w:val="Normal"/>
    <w:link w:val="HeaderChar"/>
    <w:uiPriority w:val="99"/>
    <w:unhideWhenUsed/>
    <w:rsid w:val="00593856"/>
    <w:pPr>
      <w:tabs>
        <w:tab w:val="center" w:pos="4680"/>
        <w:tab w:val="right" w:pos="9360"/>
      </w:tabs>
    </w:pPr>
  </w:style>
  <w:style w:type="character" w:customStyle="1" w:styleId="HeaderChar">
    <w:name w:val="Header Char"/>
    <w:link w:val="Header"/>
    <w:uiPriority w:val="99"/>
    <w:rsid w:val="00593856"/>
    <w:rPr>
      <w:sz w:val="22"/>
      <w:szCs w:val="22"/>
    </w:rPr>
  </w:style>
  <w:style w:type="paragraph" w:styleId="Footer">
    <w:name w:val="footer"/>
    <w:basedOn w:val="Normal"/>
    <w:link w:val="FooterChar"/>
    <w:uiPriority w:val="99"/>
    <w:unhideWhenUsed/>
    <w:rsid w:val="00593856"/>
    <w:pPr>
      <w:tabs>
        <w:tab w:val="center" w:pos="4680"/>
        <w:tab w:val="right" w:pos="9360"/>
      </w:tabs>
    </w:pPr>
  </w:style>
  <w:style w:type="character" w:customStyle="1" w:styleId="FooterChar">
    <w:name w:val="Footer Char"/>
    <w:link w:val="Footer"/>
    <w:uiPriority w:val="99"/>
    <w:rsid w:val="00593856"/>
    <w:rPr>
      <w:sz w:val="22"/>
      <w:szCs w:val="22"/>
    </w:rPr>
  </w:style>
  <w:style w:type="paragraph" w:styleId="TOC4">
    <w:name w:val="toc 4"/>
    <w:basedOn w:val="Normal"/>
    <w:next w:val="Normal"/>
    <w:autoRedefine/>
    <w:uiPriority w:val="39"/>
    <w:unhideWhenUsed/>
    <w:rsid w:val="00553748"/>
    <w:pPr>
      <w:spacing w:after="100" w:line="240" w:lineRule="auto"/>
      <w:ind w:left="720"/>
    </w:pPr>
    <w:rPr>
      <w:rFonts w:asciiTheme="minorHAnsi" w:eastAsiaTheme="minorEastAsia" w:hAnsiTheme="minorHAnsi" w:cstheme="minorBidi"/>
      <w:sz w:val="24"/>
      <w:szCs w:val="24"/>
    </w:rPr>
  </w:style>
  <w:style w:type="paragraph" w:styleId="TOC5">
    <w:name w:val="toc 5"/>
    <w:basedOn w:val="Normal"/>
    <w:next w:val="Normal"/>
    <w:autoRedefine/>
    <w:uiPriority w:val="39"/>
    <w:unhideWhenUsed/>
    <w:rsid w:val="00553748"/>
    <w:pPr>
      <w:spacing w:after="100" w:line="240" w:lineRule="auto"/>
      <w:ind w:left="960"/>
    </w:pPr>
    <w:rPr>
      <w:rFonts w:asciiTheme="minorHAnsi" w:eastAsiaTheme="minorEastAsia" w:hAnsiTheme="minorHAnsi" w:cstheme="minorBidi"/>
      <w:sz w:val="24"/>
      <w:szCs w:val="24"/>
    </w:rPr>
  </w:style>
  <w:style w:type="paragraph" w:styleId="TOC6">
    <w:name w:val="toc 6"/>
    <w:basedOn w:val="Normal"/>
    <w:next w:val="Normal"/>
    <w:autoRedefine/>
    <w:uiPriority w:val="39"/>
    <w:unhideWhenUsed/>
    <w:rsid w:val="00553748"/>
    <w:pPr>
      <w:spacing w:after="100" w:line="240" w:lineRule="auto"/>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553748"/>
    <w:pPr>
      <w:spacing w:after="100" w:line="240" w:lineRule="auto"/>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553748"/>
    <w:pPr>
      <w:spacing w:after="100" w:line="240" w:lineRule="auto"/>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553748"/>
    <w:pPr>
      <w:spacing w:after="100" w:line="240" w:lineRule="auto"/>
      <w:ind w:left="1920"/>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907C6-46F2-E241-8A5D-82006662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7999</Words>
  <Characters>45595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IBM</Company>
  <LinksUpToDate>false</LinksUpToDate>
  <CharactersWithSpaces>53488</CharactersWithSpaces>
  <SharedDoc>false</SharedDoc>
  <HLinks>
    <vt:vector size="132" baseType="variant">
      <vt:variant>
        <vt:i4>1703995</vt:i4>
      </vt:variant>
      <vt:variant>
        <vt:i4>128</vt:i4>
      </vt:variant>
      <vt:variant>
        <vt:i4>0</vt:i4>
      </vt:variant>
      <vt:variant>
        <vt:i4>5</vt:i4>
      </vt:variant>
      <vt:variant>
        <vt:lpwstr/>
      </vt:variant>
      <vt:variant>
        <vt:lpwstr>_Toc83795017</vt:lpwstr>
      </vt:variant>
      <vt:variant>
        <vt:i4>1769531</vt:i4>
      </vt:variant>
      <vt:variant>
        <vt:i4>122</vt:i4>
      </vt:variant>
      <vt:variant>
        <vt:i4>0</vt:i4>
      </vt:variant>
      <vt:variant>
        <vt:i4>5</vt:i4>
      </vt:variant>
      <vt:variant>
        <vt:lpwstr/>
      </vt:variant>
      <vt:variant>
        <vt:lpwstr>_Toc83795016</vt:lpwstr>
      </vt:variant>
      <vt:variant>
        <vt:i4>1572923</vt:i4>
      </vt:variant>
      <vt:variant>
        <vt:i4>116</vt:i4>
      </vt:variant>
      <vt:variant>
        <vt:i4>0</vt:i4>
      </vt:variant>
      <vt:variant>
        <vt:i4>5</vt:i4>
      </vt:variant>
      <vt:variant>
        <vt:lpwstr/>
      </vt:variant>
      <vt:variant>
        <vt:lpwstr>_Toc83795015</vt:lpwstr>
      </vt:variant>
      <vt:variant>
        <vt:i4>1638459</vt:i4>
      </vt:variant>
      <vt:variant>
        <vt:i4>110</vt:i4>
      </vt:variant>
      <vt:variant>
        <vt:i4>0</vt:i4>
      </vt:variant>
      <vt:variant>
        <vt:i4>5</vt:i4>
      </vt:variant>
      <vt:variant>
        <vt:lpwstr/>
      </vt:variant>
      <vt:variant>
        <vt:lpwstr>_Toc83795014</vt:lpwstr>
      </vt:variant>
      <vt:variant>
        <vt:i4>1966139</vt:i4>
      </vt:variant>
      <vt:variant>
        <vt:i4>104</vt:i4>
      </vt:variant>
      <vt:variant>
        <vt:i4>0</vt:i4>
      </vt:variant>
      <vt:variant>
        <vt:i4>5</vt:i4>
      </vt:variant>
      <vt:variant>
        <vt:lpwstr/>
      </vt:variant>
      <vt:variant>
        <vt:lpwstr>_Toc83795013</vt:lpwstr>
      </vt:variant>
      <vt:variant>
        <vt:i4>2031675</vt:i4>
      </vt:variant>
      <vt:variant>
        <vt:i4>98</vt:i4>
      </vt:variant>
      <vt:variant>
        <vt:i4>0</vt:i4>
      </vt:variant>
      <vt:variant>
        <vt:i4>5</vt:i4>
      </vt:variant>
      <vt:variant>
        <vt:lpwstr/>
      </vt:variant>
      <vt:variant>
        <vt:lpwstr>_Toc83795012</vt:lpwstr>
      </vt:variant>
      <vt:variant>
        <vt:i4>1835067</vt:i4>
      </vt:variant>
      <vt:variant>
        <vt:i4>92</vt:i4>
      </vt:variant>
      <vt:variant>
        <vt:i4>0</vt:i4>
      </vt:variant>
      <vt:variant>
        <vt:i4>5</vt:i4>
      </vt:variant>
      <vt:variant>
        <vt:lpwstr/>
      </vt:variant>
      <vt:variant>
        <vt:lpwstr>_Toc83795011</vt:lpwstr>
      </vt:variant>
      <vt:variant>
        <vt:i4>1900603</vt:i4>
      </vt:variant>
      <vt:variant>
        <vt:i4>86</vt:i4>
      </vt:variant>
      <vt:variant>
        <vt:i4>0</vt:i4>
      </vt:variant>
      <vt:variant>
        <vt:i4>5</vt:i4>
      </vt:variant>
      <vt:variant>
        <vt:lpwstr/>
      </vt:variant>
      <vt:variant>
        <vt:lpwstr>_Toc83795010</vt:lpwstr>
      </vt:variant>
      <vt:variant>
        <vt:i4>1310778</vt:i4>
      </vt:variant>
      <vt:variant>
        <vt:i4>80</vt:i4>
      </vt:variant>
      <vt:variant>
        <vt:i4>0</vt:i4>
      </vt:variant>
      <vt:variant>
        <vt:i4>5</vt:i4>
      </vt:variant>
      <vt:variant>
        <vt:lpwstr/>
      </vt:variant>
      <vt:variant>
        <vt:lpwstr>_Toc83795009</vt:lpwstr>
      </vt:variant>
      <vt:variant>
        <vt:i4>1376314</vt:i4>
      </vt:variant>
      <vt:variant>
        <vt:i4>74</vt:i4>
      </vt:variant>
      <vt:variant>
        <vt:i4>0</vt:i4>
      </vt:variant>
      <vt:variant>
        <vt:i4>5</vt:i4>
      </vt:variant>
      <vt:variant>
        <vt:lpwstr/>
      </vt:variant>
      <vt:variant>
        <vt:lpwstr>_Toc83795008</vt:lpwstr>
      </vt:variant>
      <vt:variant>
        <vt:i4>1703994</vt:i4>
      </vt:variant>
      <vt:variant>
        <vt:i4>68</vt:i4>
      </vt:variant>
      <vt:variant>
        <vt:i4>0</vt:i4>
      </vt:variant>
      <vt:variant>
        <vt:i4>5</vt:i4>
      </vt:variant>
      <vt:variant>
        <vt:lpwstr/>
      </vt:variant>
      <vt:variant>
        <vt:lpwstr>_Toc83795007</vt:lpwstr>
      </vt:variant>
      <vt:variant>
        <vt:i4>1769530</vt:i4>
      </vt:variant>
      <vt:variant>
        <vt:i4>62</vt:i4>
      </vt:variant>
      <vt:variant>
        <vt:i4>0</vt:i4>
      </vt:variant>
      <vt:variant>
        <vt:i4>5</vt:i4>
      </vt:variant>
      <vt:variant>
        <vt:lpwstr/>
      </vt:variant>
      <vt:variant>
        <vt:lpwstr>_Toc83795006</vt:lpwstr>
      </vt:variant>
      <vt:variant>
        <vt:i4>1572922</vt:i4>
      </vt:variant>
      <vt:variant>
        <vt:i4>56</vt:i4>
      </vt:variant>
      <vt:variant>
        <vt:i4>0</vt:i4>
      </vt:variant>
      <vt:variant>
        <vt:i4>5</vt:i4>
      </vt:variant>
      <vt:variant>
        <vt:lpwstr/>
      </vt:variant>
      <vt:variant>
        <vt:lpwstr>_Toc83795005</vt:lpwstr>
      </vt:variant>
      <vt:variant>
        <vt:i4>1638458</vt:i4>
      </vt:variant>
      <vt:variant>
        <vt:i4>50</vt:i4>
      </vt:variant>
      <vt:variant>
        <vt:i4>0</vt:i4>
      </vt:variant>
      <vt:variant>
        <vt:i4>5</vt:i4>
      </vt:variant>
      <vt:variant>
        <vt:lpwstr/>
      </vt:variant>
      <vt:variant>
        <vt:lpwstr>_Toc83795004</vt:lpwstr>
      </vt:variant>
      <vt:variant>
        <vt:i4>1966138</vt:i4>
      </vt:variant>
      <vt:variant>
        <vt:i4>44</vt:i4>
      </vt:variant>
      <vt:variant>
        <vt:i4>0</vt:i4>
      </vt:variant>
      <vt:variant>
        <vt:i4>5</vt:i4>
      </vt:variant>
      <vt:variant>
        <vt:lpwstr/>
      </vt:variant>
      <vt:variant>
        <vt:lpwstr>_Toc83795003</vt:lpwstr>
      </vt:variant>
      <vt:variant>
        <vt:i4>2031674</vt:i4>
      </vt:variant>
      <vt:variant>
        <vt:i4>38</vt:i4>
      </vt:variant>
      <vt:variant>
        <vt:i4>0</vt:i4>
      </vt:variant>
      <vt:variant>
        <vt:i4>5</vt:i4>
      </vt:variant>
      <vt:variant>
        <vt:lpwstr/>
      </vt:variant>
      <vt:variant>
        <vt:lpwstr>_Toc83795002</vt:lpwstr>
      </vt:variant>
      <vt:variant>
        <vt:i4>1835066</vt:i4>
      </vt:variant>
      <vt:variant>
        <vt:i4>32</vt:i4>
      </vt:variant>
      <vt:variant>
        <vt:i4>0</vt:i4>
      </vt:variant>
      <vt:variant>
        <vt:i4>5</vt:i4>
      </vt:variant>
      <vt:variant>
        <vt:lpwstr/>
      </vt:variant>
      <vt:variant>
        <vt:lpwstr>_Toc83795001</vt:lpwstr>
      </vt:variant>
      <vt:variant>
        <vt:i4>1900602</vt:i4>
      </vt:variant>
      <vt:variant>
        <vt:i4>26</vt:i4>
      </vt:variant>
      <vt:variant>
        <vt:i4>0</vt:i4>
      </vt:variant>
      <vt:variant>
        <vt:i4>5</vt:i4>
      </vt:variant>
      <vt:variant>
        <vt:lpwstr/>
      </vt:variant>
      <vt:variant>
        <vt:lpwstr>_Toc83795000</vt:lpwstr>
      </vt:variant>
      <vt:variant>
        <vt:i4>1900594</vt:i4>
      </vt:variant>
      <vt:variant>
        <vt:i4>20</vt:i4>
      </vt:variant>
      <vt:variant>
        <vt:i4>0</vt:i4>
      </vt:variant>
      <vt:variant>
        <vt:i4>5</vt:i4>
      </vt:variant>
      <vt:variant>
        <vt:lpwstr/>
      </vt:variant>
      <vt:variant>
        <vt:lpwstr>_Toc83794999</vt:lpwstr>
      </vt:variant>
      <vt:variant>
        <vt:i4>1835058</vt:i4>
      </vt:variant>
      <vt:variant>
        <vt:i4>14</vt:i4>
      </vt:variant>
      <vt:variant>
        <vt:i4>0</vt:i4>
      </vt:variant>
      <vt:variant>
        <vt:i4>5</vt:i4>
      </vt:variant>
      <vt:variant>
        <vt:lpwstr/>
      </vt:variant>
      <vt:variant>
        <vt:lpwstr>_Toc83794998</vt:lpwstr>
      </vt:variant>
      <vt:variant>
        <vt:i4>1245234</vt:i4>
      </vt:variant>
      <vt:variant>
        <vt:i4>8</vt:i4>
      </vt:variant>
      <vt:variant>
        <vt:i4>0</vt:i4>
      </vt:variant>
      <vt:variant>
        <vt:i4>5</vt:i4>
      </vt:variant>
      <vt:variant>
        <vt:lpwstr/>
      </vt:variant>
      <vt:variant>
        <vt:lpwstr>_Toc83794997</vt:lpwstr>
      </vt:variant>
      <vt:variant>
        <vt:i4>1179698</vt:i4>
      </vt:variant>
      <vt:variant>
        <vt:i4>2</vt:i4>
      </vt:variant>
      <vt:variant>
        <vt:i4>0</vt:i4>
      </vt:variant>
      <vt:variant>
        <vt:i4>5</vt:i4>
      </vt:variant>
      <vt:variant>
        <vt:lpwstr/>
      </vt:variant>
      <vt:variant>
        <vt:lpwstr>_Toc83794996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Vugrin</dc:creator>
  <cp:keywords/>
  <cp:lastModifiedBy>Dječji vrtić Zvono</cp:lastModifiedBy>
  <cp:revision>2</cp:revision>
  <dcterms:created xsi:type="dcterms:W3CDTF">2025-04-09T07:58:00Z</dcterms:created>
  <dcterms:modified xsi:type="dcterms:W3CDTF">2025-04-09T07:58:00Z</dcterms:modified>
</cp:coreProperties>
</file>